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20312D" w:rsidRPr="0020312D" w:rsidTr="0020312D">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20312D" w:rsidRPr="0020312D">
              <w:trPr>
                <w:trHeight w:val="317"/>
                <w:jc w:val="center"/>
              </w:trPr>
              <w:tc>
                <w:tcPr>
                  <w:tcW w:w="2931" w:type="dxa"/>
                  <w:tcBorders>
                    <w:top w:val="nil"/>
                    <w:left w:val="nil"/>
                    <w:bottom w:val="single" w:sz="4" w:space="0" w:color="660066"/>
                    <w:right w:val="nil"/>
                  </w:tcBorders>
                  <w:vAlign w:val="center"/>
                  <w:hideMark/>
                </w:tcPr>
                <w:p w:rsidR="0020312D" w:rsidRPr="0020312D" w:rsidRDefault="0020312D" w:rsidP="0020312D">
                  <w:pPr>
                    <w:tabs>
                      <w:tab w:val="left" w:pos="567"/>
                      <w:tab w:val="center" w:pos="994"/>
                      <w:tab w:val="center" w:pos="3543"/>
                      <w:tab w:val="right" w:pos="6520"/>
                    </w:tabs>
                    <w:spacing w:line="240" w:lineRule="exact"/>
                    <w:rPr>
                      <w:rFonts w:ascii="Arial" w:eastAsia="Times New Roman" w:hAnsi="Arial" w:cs="Arial"/>
                      <w:b/>
                      <w:sz w:val="16"/>
                      <w:szCs w:val="16"/>
                      <w:lang w:eastAsia="tr-TR"/>
                    </w:rPr>
                  </w:pPr>
                  <w:r w:rsidRPr="0020312D">
                    <w:rPr>
                      <w:rFonts w:ascii="Arial" w:eastAsia="Times New Roman" w:hAnsi="Arial" w:cs="Arial"/>
                      <w:sz w:val="16"/>
                      <w:szCs w:val="16"/>
                      <w:lang w:eastAsia="tr-TR"/>
                    </w:rPr>
                    <w:t>17 Nisan 2015 CUMA</w:t>
                  </w:r>
                </w:p>
              </w:tc>
              <w:tc>
                <w:tcPr>
                  <w:tcW w:w="2931" w:type="dxa"/>
                  <w:tcBorders>
                    <w:top w:val="nil"/>
                    <w:left w:val="nil"/>
                    <w:bottom w:val="single" w:sz="4" w:space="0" w:color="660066"/>
                    <w:right w:val="nil"/>
                  </w:tcBorders>
                  <w:vAlign w:val="center"/>
                  <w:hideMark/>
                </w:tcPr>
                <w:p w:rsidR="0020312D" w:rsidRPr="0020312D" w:rsidRDefault="0020312D" w:rsidP="0020312D">
                  <w:pPr>
                    <w:tabs>
                      <w:tab w:val="left" w:pos="567"/>
                      <w:tab w:val="center" w:pos="994"/>
                      <w:tab w:val="center" w:pos="3543"/>
                      <w:tab w:val="right" w:pos="6520"/>
                    </w:tabs>
                    <w:spacing w:line="240" w:lineRule="exact"/>
                    <w:jc w:val="center"/>
                    <w:rPr>
                      <w:rFonts w:ascii="Palatino Linotype" w:eastAsia="Times New Roman" w:hAnsi="Palatino Linotype" w:cs="Times New Roman"/>
                      <w:b/>
                      <w:color w:val="800080"/>
                      <w:sz w:val="24"/>
                      <w:szCs w:val="24"/>
                      <w:lang w:eastAsia="tr-TR"/>
                    </w:rPr>
                  </w:pPr>
                  <w:r w:rsidRPr="0020312D">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0312D" w:rsidRPr="0020312D" w:rsidRDefault="0020312D" w:rsidP="0020312D">
                  <w:pPr>
                    <w:spacing w:before="100" w:beforeAutospacing="1" w:after="100" w:afterAutospacing="1"/>
                    <w:jc w:val="right"/>
                    <w:rPr>
                      <w:rFonts w:ascii="Arial" w:eastAsia="Times New Roman" w:hAnsi="Arial" w:cs="Arial"/>
                      <w:sz w:val="16"/>
                      <w:szCs w:val="16"/>
                      <w:lang w:eastAsia="tr-TR"/>
                    </w:rPr>
                  </w:pPr>
                  <w:proofErr w:type="gramStart"/>
                  <w:r w:rsidRPr="0020312D">
                    <w:rPr>
                      <w:rFonts w:ascii="Arial" w:eastAsia="Times New Roman" w:hAnsi="Arial" w:cs="Arial"/>
                      <w:sz w:val="16"/>
                      <w:szCs w:val="16"/>
                      <w:lang w:eastAsia="tr-TR"/>
                    </w:rPr>
                    <w:t>Sayı : 29329</w:t>
                  </w:r>
                  <w:proofErr w:type="gramEnd"/>
                </w:p>
              </w:tc>
            </w:tr>
            <w:tr w:rsidR="0020312D" w:rsidRPr="0020312D">
              <w:trPr>
                <w:trHeight w:val="480"/>
                <w:jc w:val="center"/>
              </w:trPr>
              <w:tc>
                <w:tcPr>
                  <w:tcW w:w="8789" w:type="dxa"/>
                  <w:gridSpan w:val="3"/>
                  <w:vAlign w:val="center"/>
                  <w:hideMark/>
                </w:tcPr>
                <w:p w:rsidR="0020312D" w:rsidRPr="0020312D" w:rsidRDefault="0020312D" w:rsidP="0020312D">
                  <w:pPr>
                    <w:spacing w:before="100" w:beforeAutospacing="1" w:after="100" w:afterAutospacing="1"/>
                    <w:jc w:val="center"/>
                    <w:rPr>
                      <w:rFonts w:ascii="Arial" w:eastAsia="Times New Roman" w:hAnsi="Arial" w:cs="Arial"/>
                      <w:b/>
                      <w:color w:val="000080"/>
                      <w:sz w:val="18"/>
                      <w:szCs w:val="18"/>
                      <w:lang w:eastAsia="tr-TR"/>
                    </w:rPr>
                  </w:pPr>
                  <w:r w:rsidRPr="0020312D">
                    <w:rPr>
                      <w:rFonts w:ascii="Arial" w:eastAsia="Times New Roman" w:hAnsi="Arial" w:cs="Arial"/>
                      <w:b/>
                      <w:color w:val="000080"/>
                      <w:sz w:val="18"/>
                      <w:szCs w:val="18"/>
                      <w:lang w:eastAsia="tr-TR"/>
                    </w:rPr>
                    <w:t>YÖNETMELİK</w:t>
                  </w:r>
                </w:p>
              </w:tc>
            </w:tr>
            <w:tr w:rsidR="0020312D" w:rsidRPr="0020312D">
              <w:trPr>
                <w:trHeight w:val="480"/>
                <w:jc w:val="center"/>
              </w:trPr>
              <w:tc>
                <w:tcPr>
                  <w:tcW w:w="8789" w:type="dxa"/>
                  <w:gridSpan w:val="3"/>
                  <w:vAlign w:val="center"/>
                  <w:hideMark/>
                </w:tcPr>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u w:val="single"/>
                      <w:lang w:eastAsia="tr-TR"/>
                    </w:rPr>
                  </w:pPr>
                  <w:r w:rsidRPr="0020312D">
                    <w:rPr>
                      <w:rFonts w:ascii="Times New Roman" w:eastAsia="Times New Roman" w:hAnsi="Times New Roman" w:cs="Times New Roman"/>
                      <w:sz w:val="18"/>
                      <w:szCs w:val="18"/>
                      <w:u w:val="single"/>
                      <w:lang w:eastAsia="tr-TR"/>
                    </w:rPr>
                    <w:t>İçişleri Bakanlığından:</w:t>
                  </w:r>
                </w:p>
                <w:p w:rsidR="0020312D" w:rsidRPr="0020312D" w:rsidRDefault="0020312D" w:rsidP="0020312D">
                  <w:pPr>
                    <w:tabs>
                      <w:tab w:val="left" w:pos="566"/>
                    </w:tabs>
                    <w:spacing w:before="113" w:line="240" w:lineRule="exact"/>
                    <w:jc w:val="center"/>
                    <w:rPr>
                      <w:rFonts w:ascii="Times New Roman" w:eastAsia="Times New Roman" w:hAnsi="Times New Roman" w:cs="Times New Roman"/>
                      <w:b/>
                      <w:sz w:val="18"/>
                      <w:szCs w:val="18"/>
                      <w:lang w:eastAsia="tr-TR"/>
                    </w:rPr>
                  </w:pPr>
                  <w:bookmarkStart w:id="0" w:name="_GoBack"/>
                  <w:r w:rsidRPr="0020312D">
                    <w:rPr>
                      <w:rFonts w:ascii="Times New Roman" w:eastAsia="Times New Roman" w:hAnsi="Times New Roman" w:cs="Times New Roman"/>
                      <w:b/>
                      <w:sz w:val="18"/>
                      <w:szCs w:val="18"/>
                      <w:lang w:eastAsia="tr-TR"/>
                    </w:rPr>
                    <w:t xml:space="preserve">KARAYOLLARI TRAFİK YÖNETMELİĞİNDE DEĞİŞİKLİK </w:t>
                  </w:r>
                </w:p>
                <w:p w:rsidR="0020312D" w:rsidRPr="0020312D" w:rsidRDefault="0020312D" w:rsidP="0020312D">
                  <w:pPr>
                    <w:tabs>
                      <w:tab w:val="left" w:pos="566"/>
                    </w:tabs>
                    <w:spacing w:after="113" w:line="240" w:lineRule="exact"/>
                    <w:jc w:val="center"/>
                    <w:rPr>
                      <w:rFonts w:ascii="Times New Roman" w:eastAsia="Times New Roman" w:hAnsi="Times New Roman" w:cs="Times New Roman"/>
                      <w:b/>
                      <w:sz w:val="18"/>
                      <w:szCs w:val="18"/>
                      <w:lang w:eastAsia="tr-TR"/>
                    </w:rPr>
                  </w:pPr>
                  <w:r w:rsidRPr="0020312D">
                    <w:rPr>
                      <w:rFonts w:ascii="Times New Roman" w:eastAsia="Times New Roman" w:hAnsi="Times New Roman" w:cs="Times New Roman"/>
                      <w:b/>
                      <w:sz w:val="18"/>
                      <w:szCs w:val="18"/>
                      <w:lang w:eastAsia="tr-TR"/>
                    </w:rPr>
                    <w:t xml:space="preserve">YAPILMASINA DAİR YÖNETMELİK </w:t>
                  </w:r>
                </w:p>
                <w:bookmarkEnd w:id="0"/>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MADDE 1 ‒</w:t>
                  </w:r>
                  <w:r w:rsidRPr="0020312D">
                    <w:rPr>
                      <w:rFonts w:ascii="Times New Roman" w:eastAsia="Times New Roman" w:hAnsi="Times New Roman" w:cs="Times New Roman"/>
                      <w:sz w:val="18"/>
                      <w:szCs w:val="18"/>
                      <w:lang w:eastAsia="tr-TR"/>
                    </w:rPr>
                    <w:t xml:space="preserve"> </w:t>
                  </w:r>
                  <w:proofErr w:type="gramStart"/>
                  <w:r w:rsidRPr="0020312D">
                    <w:rPr>
                      <w:rFonts w:ascii="Times New Roman" w:eastAsia="Times New Roman" w:hAnsi="Times New Roman" w:cs="Times New Roman"/>
                      <w:sz w:val="18"/>
                      <w:szCs w:val="18"/>
                      <w:lang w:eastAsia="tr-TR"/>
                    </w:rPr>
                    <w:t>18/7/1997</w:t>
                  </w:r>
                  <w:proofErr w:type="gramEnd"/>
                  <w:r w:rsidRPr="0020312D">
                    <w:rPr>
                      <w:rFonts w:ascii="Times New Roman" w:eastAsia="Times New Roman" w:hAnsi="Times New Roman" w:cs="Times New Roman"/>
                      <w:sz w:val="18"/>
                      <w:szCs w:val="18"/>
                      <w:lang w:eastAsia="tr-TR"/>
                    </w:rPr>
                    <w:t xml:space="preserve"> tarihli ve 23053 mükerrer sayılı Resmî </w:t>
                  </w:r>
                  <w:proofErr w:type="spellStart"/>
                  <w:r w:rsidRPr="0020312D">
                    <w:rPr>
                      <w:rFonts w:ascii="Times New Roman" w:eastAsia="Times New Roman" w:hAnsi="Times New Roman" w:cs="Times New Roman"/>
                      <w:sz w:val="18"/>
                      <w:szCs w:val="18"/>
                      <w:lang w:eastAsia="tr-TR"/>
                    </w:rPr>
                    <w:t>Gazete’de</w:t>
                  </w:r>
                  <w:proofErr w:type="spellEnd"/>
                  <w:r w:rsidRPr="0020312D">
                    <w:rPr>
                      <w:rFonts w:ascii="Times New Roman" w:eastAsia="Times New Roman" w:hAnsi="Times New Roman" w:cs="Times New Roman"/>
                      <w:sz w:val="18"/>
                      <w:szCs w:val="18"/>
                      <w:lang w:eastAsia="tr-TR"/>
                    </w:rPr>
                    <w:t xml:space="preserve"> yayımlanan Karayolları Trafik Yönetmeliğinin 3 üncü maddesinin birinci fıkrasının (a) bendine 21 numaralı alt bendinden sonra gelmek üzere aşağıdaki (22), (23), (24) ve (25) numaralı alt bentler eklenmiş, aynı fıkranın (c) bendinin (1), (3), (8), (9) ve (10) numaralı alt bentleri aşağıdaki şekilde değiştirilmiş ve aynı bendin (14) numaralı alt bendinde yer alan “cankurtaran (SC)” ibaresi “ambulans (SC)” olarak değiştirilmiş ve aynı bendin (2) numaralı alt bendi yürürlükten kaldırılmıştır.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“22) Motorlu taşıt sürücüsü sertifikası: Teorik ve uygulamalı sınavlarda başarı gösteren sürücü adaylarına verilen belgedir.”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“23) Net gelir: Basılı kağıt ve plakaların, Karayolları Trafik Kanununun 131 inci maddesi kapsamında oluşturulan komisyonca tespit edilen satış fiyatı üzerinden Türkiye Şoförler ve Otomobilciler Federasyonunun elde ettiği brüt gelirden, basılı kağıtlar için malzeme ve basım giderleri, bir çift plaka için malzeme (alüminyum levha, boya, </w:t>
                  </w:r>
                  <w:proofErr w:type="gramStart"/>
                  <w:r w:rsidRPr="0020312D">
                    <w:rPr>
                      <w:rFonts w:ascii="Times New Roman" w:eastAsia="Times New Roman" w:hAnsi="Times New Roman" w:cs="Times New Roman"/>
                      <w:sz w:val="18"/>
                      <w:szCs w:val="18"/>
                      <w:lang w:eastAsia="tr-TR"/>
                    </w:rPr>
                    <w:t>reflektif</w:t>
                  </w:r>
                  <w:proofErr w:type="gramEnd"/>
                  <w:r w:rsidRPr="0020312D">
                    <w:rPr>
                      <w:rFonts w:ascii="Times New Roman" w:eastAsia="Times New Roman" w:hAnsi="Times New Roman" w:cs="Times New Roman"/>
                      <w:sz w:val="18"/>
                      <w:szCs w:val="18"/>
                      <w:lang w:eastAsia="tr-TR"/>
                    </w:rPr>
                    <w:t xml:space="preserve"> malzeme, şablon ve atölye giderleri), işçilik, taşıma giderleri ile %18 oranında hesaplanan KDV tutarı düşüldükten sonra kalan tutarı ifade eder.”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“24) Sürücü belgesi: 2918 sayılı Kanunda belirtilen motorlu araçların sürülmesine yetki veren belgedir.”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“25) Uluslararası sürücü belgesi: İki veya çok taraflı anlaşmalar uyarınca sınıflarına göre araç kullananlara belli süre ile verilen belgedir.”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“1) Otomobil: Yapısı itibariyle, sürücüsü </w:t>
                  </w:r>
                  <w:proofErr w:type="gramStart"/>
                  <w:r w:rsidRPr="0020312D">
                    <w:rPr>
                      <w:rFonts w:ascii="Times New Roman" w:eastAsia="Times New Roman" w:hAnsi="Times New Roman" w:cs="Times New Roman"/>
                      <w:sz w:val="18"/>
                      <w:szCs w:val="18"/>
                      <w:lang w:eastAsia="tr-TR"/>
                    </w:rPr>
                    <w:t>dahil</w:t>
                  </w:r>
                  <w:proofErr w:type="gramEnd"/>
                  <w:r w:rsidRPr="0020312D">
                    <w:rPr>
                      <w:rFonts w:ascii="Times New Roman" w:eastAsia="Times New Roman" w:hAnsi="Times New Roman" w:cs="Times New Roman"/>
                      <w:sz w:val="18"/>
                      <w:szCs w:val="18"/>
                      <w:lang w:eastAsia="tr-TR"/>
                    </w:rPr>
                    <w:t xml:space="preserve"> en fazla dokuz oturma yeri olan ve insan taşımak için imal edilmiş bulunan motorlu taşıttır.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Taksi: Yapısı itibariyle sürücüsü </w:t>
                  </w:r>
                  <w:proofErr w:type="gramStart"/>
                  <w:r w:rsidRPr="0020312D">
                    <w:rPr>
                      <w:rFonts w:ascii="Times New Roman" w:eastAsia="Times New Roman" w:hAnsi="Times New Roman" w:cs="Times New Roman"/>
                      <w:sz w:val="18"/>
                      <w:szCs w:val="18"/>
                      <w:lang w:eastAsia="tr-TR"/>
                    </w:rPr>
                    <w:t>dahil</w:t>
                  </w:r>
                  <w:proofErr w:type="gramEnd"/>
                  <w:r w:rsidRPr="0020312D">
                    <w:rPr>
                      <w:rFonts w:ascii="Times New Roman" w:eastAsia="Times New Roman" w:hAnsi="Times New Roman" w:cs="Times New Roman"/>
                      <w:sz w:val="18"/>
                      <w:szCs w:val="18"/>
                      <w:lang w:eastAsia="tr-TR"/>
                    </w:rPr>
                    <w:t xml:space="preserve"> en fazla dokuz oturma yeri olan, insan taşımak için imal edilmiş bulunan ve Bilim, Sanayi ve Teknoloji Bakanlığı tarafından belirlenen şekilde muayenesi ve damgası yapılmış, ücret hesaplama yöntemine uygun tarife yüklenmiş ve tip onayı alınmış taksimetre ile yolcu taşıyan M1 sınıfı ticari motorlu araçtır.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Taksi Dolmuş: Yapısı itibariyle sürücüsü </w:t>
                  </w:r>
                  <w:proofErr w:type="gramStart"/>
                  <w:r w:rsidRPr="0020312D">
                    <w:rPr>
                      <w:rFonts w:ascii="Times New Roman" w:eastAsia="Times New Roman" w:hAnsi="Times New Roman" w:cs="Times New Roman"/>
                      <w:sz w:val="18"/>
                      <w:szCs w:val="18"/>
                      <w:lang w:eastAsia="tr-TR"/>
                    </w:rPr>
                    <w:t>dahil</w:t>
                  </w:r>
                  <w:proofErr w:type="gramEnd"/>
                  <w:r w:rsidRPr="0020312D">
                    <w:rPr>
                      <w:rFonts w:ascii="Times New Roman" w:eastAsia="Times New Roman" w:hAnsi="Times New Roman" w:cs="Times New Roman"/>
                      <w:sz w:val="18"/>
                      <w:szCs w:val="18"/>
                      <w:lang w:eastAsia="tr-TR"/>
                    </w:rPr>
                    <w:t xml:space="preserve"> en fazla dokuz oturma yeri olan ve insan taşımak için imal edilmiş bulunan, adam başına tarifeli ücretle yolcu taşıyan M1 sınıfı ticari motorlu araçtır.”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“3) Otobüs: Yolcu taşımacılığında kullanılan, sürücüsü </w:t>
                  </w:r>
                  <w:proofErr w:type="gramStart"/>
                  <w:r w:rsidRPr="0020312D">
                    <w:rPr>
                      <w:rFonts w:ascii="Times New Roman" w:eastAsia="Times New Roman" w:hAnsi="Times New Roman" w:cs="Times New Roman"/>
                      <w:sz w:val="18"/>
                      <w:szCs w:val="18"/>
                      <w:lang w:eastAsia="tr-TR"/>
                    </w:rPr>
                    <w:t>dahil</w:t>
                  </w:r>
                  <w:proofErr w:type="gramEnd"/>
                  <w:r w:rsidRPr="0020312D">
                    <w:rPr>
                      <w:rFonts w:ascii="Times New Roman" w:eastAsia="Times New Roman" w:hAnsi="Times New Roman" w:cs="Times New Roman"/>
                      <w:sz w:val="18"/>
                      <w:szCs w:val="18"/>
                      <w:lang w:eastAsia="tr-TR"/>
                    </w:rPr>
                    <w:t xml:space="preserve"> dokuzdan fazla oturma yeri olan motorlu taşıttır. Troleybüsler de bu sınıfa </w:t>
                  </w:r>
                  <w:proofErr w:type="gramStart"/>
                  <w:r w:rsidRPr="0020312D">
                    <w:rPr>
                      <w:rFonts w:ascii="Times New Roman" w:eastAsia="Times New Roman" w:hAnsi="Times New Roman" w:cs="Times New Roman"/>
                      <w:sz w:val="18"/>
                      <w:szCs w:val="18"/>
                      <w:lang w:eastAsia="tr-TR"/>
                    </w:rPr>
                    <w:t>dahildir</w:t>
                  </w:r>
                  <w:proofErr w:type="gramEnd"/>
                  <w:r w:rsidRPr="0020312D">
                    <w:rPr>
                      <w:rFonts w:ascii="Times New Roman" w:eastAsia="Times New Roman" w:hAnsi="Times New Roman" w:cs="Times New Roman"/>
                      <w:sz w:val="18"/>
                      <w:szCs w:val="18"/>
                      <w:lang w:eastAsia="tr-TR"/>
                    </w:rPr>
                    <w:t xml:space="preserve">. Sürücüsü </w:t>
                  </w:r>
                  <w:proofErr w:type="gramStart"/>
                  <w:r w:rsidRPr="0020312D">
                    <w:rPr>
                      <w:rFonts w:ascii="Times New Roman" w:eastAsia="Times New Roman" w:hAnsi="Times New Roman" w:cs="Times New Roman"/>
                      <w:sz w:val="18"/>
                      <w:szCs w:val="18"/>
                      <w:lang w:eastAsia="tr-TR"/>
                    </w:rPr>
                    <w:t>dahil</w:t>
                  </w:r>
                  <w:proofErr w:type="gramEnd"/>
                  <w:r w:rsidRPr="0020312D">
                    <w:rPr>
                      <w:rFonts w:ascii="Times New Roman" w:eastAsia="Times New Roman" w:hAnsi="Times New Roman" w:cs="Times New Roman"/>
                      <w:sz w:val="18"/>
                      <w:szCs w:val="18"/>
                      <w:lang w:eastAsia="tr-TR"/>
                    </w:rPr>
                    <w:t xml:space="preserve"> oturma yeri </w:t>
                  </w:r>
                  <w:proofErr w:type="spellStart"/>
                  <w:r w:rsidRPr="0020312D">
                    <w:rPr>
                      <w:rFonts w:ascii="Times New Roman" w:eastAsia="Times New Roman" w:hAnsi="Times New Roman" w:cs="Times New Roman"/>
                      <w:sz w:val="18"/>
                      <w:szCs w:val="18"/>
                      <w:lang w:eastAsia="tr-TR"/>
                    </w:rPr>
                    <w:t>onyediyi</w:t>
                  </w:r>
                  <w:proofErr w:type="spellEnd"/>
                  <w:r w:rsidRPr="0020312D">
                    <w:rPr>
                      <w:rFonts w:ascii="Times New Roman" w:eastAsia="Times New Roman" w:hAnsi="Times New Roman" w:cs="Times New Roman"/>
                      <w:sz w:val="18"/>
                      <w:szCs w:val="18"/>
                      <w:lang w:eastAsia="tr-TR"/>
                    </w:rPr>
                    <w:t xml:space="preserve"> aşmayan otobüslere minibüs denir.”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 xml:space="preserve">“8) Motosiklet: Azami tasarım hızı 45 km/saatten ve/veya silindir kapasitesi 50 santimetreküpten fazla olan sepetli veya sepetsiz iki veya üç tekerlekli motorlu taşıtlar ve net motor gücü 15 kilovatı, net ağırlığı 400 kilogramı, yük taşımacılığında kullanılanlar için ise net ağırlığı 550 kilogramı aşmayan dört tekerlekli L3, L4, L5 ve L7 sınıfı motorlu taşıtlardır. </w:t>
                  </w:r>
                  <w:proofErr w:type="gramEnd"/>
                  <w:r w:rsidRPr="0020312D">
                    <w:rPr>
                      <w:rFonts w:ascii="Times New Roman" w:eastAsia="Times New Roman" w:hAnsi="Times New Roman" w:cs="Times New Roman"/>
                      <w:sz w:val="18"/>
                      <w:szCs w:val="18"/>
                      <w:lang w:eastAsia="tr-TR"/>
                    </w:rPr>
                    <w:t>Elektrik ile çalışanların net ağırlıklarının hesaplanmasında batarya ağırlıkları dikkate alınmaz. Bunlardan karoseri yük taşıyabilecek şekilde sandıklı veya özel biçimde yapılmış olan ve yolcu taşımalarında kullanılmayan üç tekerlekli motosikletlere yük motosikleti (triportör) denir.”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“9) Motorlu bisiklet (</w:t>
                  </w:r>
                  <w:proofErr w:type="spellStart"/>
                  <w:r w:rsidRPr="0020312D">
                    <w:rPr>
                      <w:rFonts w:ascii="Times New Roman" w:eastAsia="Times New Roman" w:hAnsi="Times New Roman" w:cs="Times New Roman"/>
                      <w:sz w:val="18"/>
                      <w:szCs w:val="18"/>
                      <w:lang w:eastAsia="tr-TR"/>
                    </w:rPr>
                    <w:t>Moped</w:t>
                  </w:r>
                  <w:proofErr w:type="spellEnd"/>
                  <w:r w:rsidRPr="0020312D">
                    <w:rPr>
                      <w:rFonts w:ascii="Times New Roman" w:eastAsia="Times New Roman" w:hAnsi="Times New Roman" w:cs="Times New Roman"/>
                      <w:sz w:val="18"/>
                      <w:szCs w:val="18"/>
                      <w:lang w:eastAsia="tr-TR"/>
                    </w:rPr>
                    <w:t xml:space="preserve">): Azami hızı saatte 45 kilometreyi, içten yanmalı motorlu ise silindir hacmi 50 santimetreküpü, elektrik motorlu ise azami sürekli </w:t>
                  </w:r>
                  <w:proofErr w:type="gramStart"/>
                  <w:r w:rsidRPr="0020312D">
                    <w:rPr>
                      <w:rFonts w:ascii="Times New Roman" w:eastAsia="Times New Roman" w:hAnsi="Times New Roman" w:cs="Times New Roman"/>
                      <w:sz w:val="18"/>
                      <w:szCs w:val="18"/>
                      <w:lang w:eastAsia="tr-TR"/>
                    </w:rPr>
                    <w:t>nominal</w:t>
                  </w:r>
                  <w:proofErr w:type="gramEnd"/>
                  <w:r w:rsidRPr="0020312D">
                    <w:rPr>
                      <w:rFonts w:ascii="Times New Roman" w:eastAsia="Times New Roman" w:hAnsi="Times New Roman" w:cs="Times New Roman"/>
                      <w:sz w:val="18"/>
                      <w:szCs w:val="18"/>
                      <w:lang w:eastAsia="tr-TR"/>
                    </w:rPr>
                    <w:t xml:space="preserve"> güç çıkışı 4 kilovatı geçmeyen iki veya üç tekerlekli taşıtlar ile aynı özelliklere sahip net ağırlığı 350 kilogramı aşmayan dört tekerlekli L1, L2 ve L6 sınıfı motorlu taşıtlardır. Elektrik ile çalışanların net ağırlıklarının hesaplanmasında batarya ağırlıkları dikkate alınmaz.”</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“10) Bisiklet: Üzerinde bulunan insanın adale gücü ile pedal veya el ile tekerleği döndürülmek suretiyle hareket eden motorsuz taşıtlardır. Azami sürekli anma gücü 0,25 kilovatı geçmeyen, hızlandıkça gücü düşen ve hızı en fazla 25 km/saate ulaştıktan sonra veya pedal çevrilmeye ara verildikten hemen sonra gücü tamamen kesilen elektrikli bisikletler de bu sınıfa girer.”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2 ‒ </w:t>
                  </w:r>
                  <w:r w:rsidRPr="0020312D">
                    <w:rPr>
                      <w:rFonts w:ascii="Times New Roman" w:eastAsia="Times New Roman" w:hAnsi="Times New Roman" w:cs="Times New Roman"/>
                      <w:sz w:val="18"/>
                      <w:szCs w:val="18"/>
                      <w:lang w:eastAsia="tr-TR"/>
                    </w:rPr>
                    <w:t>Aynı Yönetmeliğin 10 uncu maddesinin birinci fıkrasının (c) bendi aşağıdaki şekilde değiştirilmiştir.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“c) Özel motorlu taşıt sürücüleri kurslarında eğitilen sürücü adaylarının teorik ve uygulamalı sınavlarını yapmak ve başarılı olanlara sertifika verilmesini sağlamak,”</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3 ‒ </w:t>
                  </w:r>
                  <w:r w:rsidRPr="0020312D">
                    <w:rPr>
                      <w:rFonts w:ascii="Times New Roman" w:eastAsia="Times New Roman" w:hAnsi="Times New Roman" w:cs="Times New Roman"/>
                      <w:sz w:val="18"/>
                      <w:szCs w:val="18"/>
                      <w:lang w:eastAsia="tr-TR"/>
                    </w:rPr>
                    <w:t xml:space="preserve">Aynı Yönetmeliğin 12 </w:t>
                  </w:r>
                  <w:proofErr w:type="spellStart"/>
                  <w:r w:rsidRPr="0020312D">
                    <w:rPr>
                      <w:rFonts w:ascii="Times New Roman" w:eastAsia="Times New Roman" w:hAnsi="Times New Roman" w:cs="Times New Roman"/>
                      <w:sz w:val="18"/>
                      <w:szCs w:val="18"/>
                      <w:lang w:eastAsia="tr-TR"/>
                    </w:rPr>
                    <w:t>nci</w:t>
                  </w:r>
                  <w:proofErr w:type="spellEnd"/>
                  <w:r w:rsidRPr="0020312D">
                    <w:rPr>
                      <w:rFonts w:ascii="Times New Roman" w:eastAsia="Times New Roman" w:hAnsi="Times New Roman" w:cs="Times New Roman"/>
                      <w:sz w:val="18"/>
                      <w:szCs w:val="18"/>
                      <w:lang w:eastAsia="tr-TR"/>
                    </w:rPr>
                    <w:t xml:space="preserve"> maddesinin birinci fıkrasına (c) bendinden sonra gelmek üzere aşağıdaki (ç) bendi eklenmiş ve diğer bent buna göre teselsül ettirilmiştir.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“ç) Trafik kazalarında yaralanıp sağlık kuruluşlarına sevk edilenlerden kazanın sebep ve tesiriyle otuz gün içinde ölenlerin kayıtlarını tutmak ve takip eden ayın sonuna kadar kimlik numaraları ile birlikte elektronik ortamda Emniyet Genel Müdürlüğüne bildirmek,”</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4 ‒ </w:t>
                  </w:r>
                  <w:r w:rsidRPr="0020312D">
                    <w:rPr>
                      <w:rFonts w:ascii="Times New Roman" w:eastAsia="Times New Roman" w:hAnsi="Times New Roman" w:cs="Times New Roman"/>
                      <w:sz w:val="18"/>
                      <w:szCs w:val="18"/>
                      <w:lang w:eastAsia="tr-TR"/>
                    </w:rPr>
                    <w:t xml:space="preserve">Aynı Yönetmeliğin 37 </w:t>
                  </w:r>
                  <w:proofErr w:type="spellStart"/>
                  <w:r w:rsidRPr="0020312D">
                    <w:rPr>
                      <w:rFonts w:ascii="Times New Roman" w:eastAsia="Times New Roman" w:hAnsi="Times New Roman" w:cs="Times New Roman"/>
                      <w:sz w:val="18"/>
                      <w:szCs w:val="18"/>
                      <w:lang w:eastAsia="tr-TR"/>
                    </w:rPr>
                    <w:t>nci</w:t>
                  </w:r>
                  <w:proofErr w:type="spellEnd"/>
                  <w:r w:rsidRPr="0020312D">
                    <w:rPr>
                      <w:rFonts w:ascii="Times New Roman" w:eastAsia="Times New Roman" w:hAnsi="Times New Roman" w:cs="Times New Roman"/>
                      <w:sz w:val="18"/>
                      <w:szCs w:val="18"/>
                      <w:lang w:eastAsia="tr-TR"/>
                    </w:rPr>
                    <w:t xml:space="preserve"> maddesine yedinci fıkradan sonra gelmek üzere aşağıdaki fıkra eklenmiştir.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w:t>
                  </w:r>
                  <w:proofErr w:type="gramStart"/>
                  <w:r w:rsidRPr="0020312D">
                    <w:rPr>
                      <w:rFonts w:ascii="Times New Roman" w:eastAsia="Times New Roman" w:hAnsi="Times New Roman" w:cs="Times New Roman"/>
                      <w:sz w:val="18"/>
                      <w:szCs w:val="18"/>
                      <w:lang w:eastAsia="tr-TR"/>
                    </w:rPr>
                    <w:t>21/11/2012</w:t>
                  </w:r>
                  <w:proofErr w:type="gramEnd"/>
                  <w:r w:rsidRPr="0020312D">
                    <w:rPr>
                      <w:rFonts w:ascii="Times New Roman" w:eastAsia="Times New Roman" w:hAnsi="Times New Roman" w:cs="Times New Roman"/>
                      <w:sz w:val="18"/>
                      <w:szCs w:val="18"/>
                      <w:lang w:eastAsia="tr-TR"/>
                    </w:rPr>
                    <w:t xml:space="preserve"> tarihli ve 6361 sayılı Finansal Kiralama, </w:t>
                  </w:r>
                  <w:proofErr w:type="spellStart"/>
                  <w:r w:rsidRPr="0020312D">
                    <w:rPr>
                      <w:rFonts w:ascii="Times New Roman" w:eastAsia="Times New Roman" w:hAnsi="Times New Roman" w:cs="Times New Roman"/>
                      <w:sz w:val="18"/>
                      <w:szCs w:val="18"/>
                      <w:lang w:eastAsia="tr-TR"/>
                    </w:rPr>
                    <w:t>Faktoring</w:t>
                  </w:r>
                  <w:proofErr w:type="spellEnd"/>
                  <w:r w:rsidRPr="0020312D">
                    <w:rPr>
                      <w:rFonts w:ascii="Times New Roman" w:eastAsia="Times New Roman" w:hAnsi="Times New Roman" w:cs="Times New Roman"/>
                      <w:sz w:val="18"/>
                      <w:szCs w:val="18"/>
                      <w:lang w:eastAsia="tr-TR"/>
                    </w:rPr>
                    <w:t xml:space="preserve"> ve Finansman Şirketleri Kanunu kapsamında </w:t>
                  </w:r>
                  <w:r w:rsidRPr="0020312D">
                    <w:rPr>
                      <w:rFonts w:ascii="Times New Roman" w:eastAsia="Times New Roman" w:hAnsi="Times New Roman" w:cs="Times New Roman"/>
                      <w:sz w:val="18"/>
                      <w:szCs w:val="18"/>
                      <w:lang w:eastAsia="tr-TR"/>
                    </w:rPr>
                    <w:lastRenderedPageBreak/>
                    <w:t xml:space="preserve">kiralanan araçlar; </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 Kiracı adına satın alma hakkının oluştuğu andan itibaren otuz günlük süre içinde kiracı tarafından aracın kendi adına tescilinin yaptırılmaması veya kiralayana iade edilmemesi,</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b) Taraflar arasında yapılan sözleşmede aracın kiracı adına </w:t>
                  </w:r>
                  <w:proofErr w:type="spellStart"/>
                  <w:r w:rsidRPr="0020312D">
                    <w:rPr>
                      <w:rFonts w:ascii="Times New Roman" w:eastAsia="Times New Roman" w:hAnsi="Times New Roman" w:cs="Times New Roman"/>
                      <w:sz w:val="18"/>
                      <w:szCs w:val="18"/>
                      <w:lang w:eastAsia="tr-TR"/>
                    </w:rPr>
                    <w:t>re’sen</w:t>
                  </w:r>
                  <w:proofErr w:type="spellEnd"/>
                  <w:r w:rsidRPr="0020312D">
                    <w:rPr>
                      <w:rFonts w:ascii="Times New Roman" w:eastAsia="Times New Roman" w:hAnsi="Times New Roman" w:cs="Times New Roman"/>
                      <w:sz w:val="18"/>
                      <w:szCs w:val="18"/>
                      <w:lang w:eastAsia="tr-TR"/>
                    </w:rPr>
                    <w:t xml:space="preserve"> tescil edileceği hususunda karara varılmış ve kiracıya konu hakkında tebligat yapılmış olması veya adresinde bulunmadığından tebligatın yapılamadığının belgelenmesi </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halinde</w:t>
                  </w:r>
                  <w:proofErr w:type="gramEnd"/>
                  <w:r w:rsidRPr="0020312D">
                    <w:rPr>
                      <w:rFonts w:ascii="Times New Roman" w:eastAsia="Times New Roman" w:hAnsi="Times New Roman" w:cs="Times New Roman"/>
                      <w:sz w:val="18"/>
                      <w:szCs w:val="18"/>
                      <w:lang w:eastAsia="tr-TR"/>
                    </w:rPr>
                    <w:t xml:space="preserve"> finansal kiralama şirketleri tarafından sözleşmenin ekleneceği bir dilekçe ile trafik tescil kuruluşuna müracaat edilmesi durumunda kiracısı adına </w:t>
                  </w:r>
                  <w:proofErr w:type="spellStart"/>
                  <w:r w:rsidRPr="0020312D">
                    <w:rPr>
                      <w:rFonts w:ascii="Times New Roman" w:eastAsia="Times New Roman" w:hAnsi="Times New Roman" w:cs="Times New Roman"/>
                      <w:sz w:val="18"/>
                      <w:szCs w:val="18"/>
                      <w:lang w:eastAsia="tr-TR"/>
                    </w:rPr>
                    <w:t>re’sen</w:t>
                  </w:r>
                  <w:proofErr w:type="spellEnd"/>
                  <w:r w:rsidRPr="0020312D">
                    <w:rPr>
                      <w:rFonts w:ascii="Times New Roman" w:eastAsia="Times New Roman" w:hAnsi="Times New Roman" w:cs="Times New Roman"/>
                      <w:sz w:val="18"/>
                      <w:szCs w:val="18"/>
                      <w:lang w:eastAsia="tr-TR"/>
                    </w:rPr>
                    <w:t xml:space="preserve"> tescil edilir.”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5 ‒ </w:t>
                  </w:r>
                  <w:r w:rsidRPr="0020312D">
                    <w:rPr>
                      <w:rFonts w:ascii="Times New Roman" w:eastAsia="Times New Roman" w:hAnsi="Times New Roman" w:cs="Times New Roman"/>
                      <w:sz w:val="18"/>
                      <w:szCs w:val="18"/>
                      <w:lang w:eastAsia="tr-TR"/>
                    </w:rPr>
                    <w:t>Aynı Yönetmeliğin 43 üncü maddesinin birinci ve altıncı fıkraları aşağıdaki şekilde değiştirilmiştir.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“Çalınan araçların tescil kayıtlarının kapatılması için, aracın bilgi sistemindeki tescil kayıtlarına çalındığına dair ilgili birimlerce konulmuş ibarenin bulunması ve çalındığı tarihten itibaren bir ay geçmiş olması şartıyla herhangi bir trafik tescil şube veya bürosuna müracaat edilebilir.”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 xml:space="preserve">“Çalınan araçların bulunması ve aracın bilgi sistemindeki tescil kayıtlarında bulunan çalıntı ibaresinin ilgili birimlerce kaldırılmış olması halinde, araç sahibinin dilekçesi alınır, araç muayene istasyonlarında tespit muayenesi yaptırıldıktan sonra aracın tescil dosyası ve bilgisayardaki tescil kaydı üzerinde gerekli düzeltme yapılır, araç tescil belgesi ile motorlu araç trafik belgesi tanzim edilir, durum Gelir İdaresi Başkanlığına elektronik sistemle, bunun mümkün olmaması halinde ise en geç </w:t>
                  </w:r>
                  <w:proofErr w:type="spellStart"/>
                  <w:r w:rsidRPr="0020312D">
                    <w:rPr>
                      <w:rFonts w:ascii="Times New Roman" w:eastAsia="Times New Roman" w:hAnsi="Times New Roman" w:cs="Times New Roman"/>
                      <w:sz w:val="18"/>
                      <w:szCs w:val="18"/>
                      <w:lang w:eastAsia="tr-TR"/>
                    </w:rPr>
                    <w:t>onbeş</w:t>
                  </w:r>
                  <w:proofErr w:type="spellEnd"/>
                  <w:r w:rsidRPr="0020312D">
                    <w:rPr>
                      <w:rFonts w:ascii="Times New Roman" w:eastAsia="Times New Roman" w:hAnsi="Times New Roman" w:cs="Times New Roman"/>
                      <w:sz w:val="18"/>
                      <w:szCs w:val="18"/>
                      <w:lang w:eastAsia="tr-TR"/>
                    </w:rPr>
                    <w:t xml:space="preserve"> iş günü içinde yazılı olarak ilgili vergi dairesine bildirilir.”</w:t>
                  </w:r>
                  <w:proofErr w:type="gramEnd"/>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6 ‒ </w:t>
                  </w:r>
                  <w:r w:rsidRPr="0020312D">
                    <w:rPr>
                      <w:rFonts w:ascii="Times New Roman" w:eastAsia="Times New Roman" w:hAnsi="Times New Roman" w:cs="Times New Roman"/>
                      <w:sz w:val="18"/>
                      <w:szCs w:val="18"/>
                      <w:lang w:eastAsia="tr-TR"/>
                    </w:rPr>
                    <w:t>Aynı Yönetmeliğin 45 inci maddesinin birinci fıkrası aşağıdaki şekilde değiştirilmiş ve aynı maddeye üçüncü fıkradan sonra gelmek üzere aşağıdaki fıkra eklenmiştir.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“Tescil işlemlerinin gecikmesi, bir yerden diğer bir yere götürülme, </w:t>
                  </w:r>
                  <w:proofErr w:type="gramStart"/>
                  <w:r w:rsidRPr="0020312D">
                    <w:rPr>
                      <w:rFonts w:ascii="Times New Roman" w:eastAsia="Times New Roman" w:hAnsi="Times New Roman" w:cs="Times New Roman"/>
                      <w:sz w:val="18"/>
                      <w:szCs w:val="18"/>
                      <w:lang w:eastAsia="tr-TR"/>
                    </w:rPr>
                    <w:t>prototip</w:t>
                  </w:r>
                  <w:proofErr w:type="gramEnd"/>
                  <w:r w:rsidRPr="0020312D">
                    <w:rPr>
                      <w:rFonts w:ascii="Times New Roman" w:eastAsia="Times New Roman" w:hAnsi="Times New Roman" w:cs="Times New Roman"/>
                      <w:sz w:val="18"/>
                      <w:szCs w:val="18"/>
                      <w:lang w:eastAsia="tr-TR"/>
                    </w:rPr>
                    <w:t xml:space="preserve"> veya yol testi, gösteri yapılması gibi nedenlerle geçici olarak trafiğe çıkarılacak araçlar ile ithal ve ihraç edilenlere, geçici belgenin cinsine uygun harcın yatırılmış olması şartıyla ve ilgili maddelerindeki esas ve usullere göre geçici trafik belgesi (Ek:10) verilir. Geçici trafik belgesi ve geçici tescil plakaları, kayıt defterine (Ek:10/A) kaydedilir.”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“Geçici trafik belgeleri ve bunlara ilişkin diğer belgelerin trafik kuruluşlarında saklanan suretleri, belgelerin geçerlilik süresinin bitiminden itibaren iki yıl geçmedikçe imha edilemez.”</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7 ‒ </w:t>
                  </w:r>
                  <w:r w:rsidRPr="0020312D">
                    <w:rPr>
                      <w:rFonts w:ascii="Times New Roman" w:eastAsia="Times New Roman" w:hAnsi="Times New Roman" w:cs="Times New Roman"/>
                      <w:sz w:val="18"/>
                      <w:szCs w:val="18"/>
                      <w:lang w:eastAsia="tr-TR"/>
                    </w:rPr>
                    <w:t>Aynı Yönetmeliğin 53 üncü maddesinin ikinci ve üçüncü fıkraları aşağıdaki şekilde değiştirilmiştir.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“Engellilere ait araçların trafik tescil kuruluşlarınca tescil işlemlerinin yapılması sırasında:</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 xml:space="preserve">a) Bizzat kullanım amacıyla engelliler tarafından ithal edilen özel tertibatlı otomobiller ile motosikletlerin tescil belgelerine ve bilgisayar kayıtlarına, "Araç sahibi tarafından kullanılması zorunlu olup, ilgili gümrük müdürlüğünün izni olmadan devri, satışı, hibesi, intifasının mülkiyeti muhafaza kaydıyla veya sair şekillerde </w:t>
                  </w:r>
                  <w:proofErr w:type="spellStart"/>
                  <w:r w:rsidRPr="0020312D">
                    <w:rPr>
                      <w:rFonts w:ascii="Times New Roman" w:eastAsia="Times New Roman" w:hAnsi="Times New Roman" w:cs="Times New Roman"/>
                      <w:sz w:val="18"/>
                      <w:szCs w:val="18"/>
                      <w:lang w:eastAsia="tr-TR"/>
                    </w:rPr>
                    <w:t>akden</w:t>
                  </w:r>
                  <w:proofErr w:type="spellEnd"/>
                  <w:r w:rsidRPr="0020312D">
                    <w:rPr>
                      <w:rFonts w:ascii="Times New Roman" w:eastAsia="Times New Roman" w:hAnsi="Times New Roman" w:cs="Times New Roman"/>
                      <w:sz w:val="18"/>
                      <w:szCs w:val="18"/>
                      <w:lang w:eastAsia="tr-TR"/>
                    </w:rPr>
                    <w:t xml:space="preserve"> devri, tasarruf hakkının vekâletname ile devredilmesi, kiralanması, ödünç verilmesi, özel tertibatının kaldırılması veya değiştirilmesi yasaktır." şeklinde şerh konulur.</w:t>
                  </w:r>
                  <w:proofErr w:type="gramEnd"/>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 xml:space="preserve">b) Engelliler tarafından ithal edilen özel tertibatlı minibüslerin tescil belgelerine ve bilgisayar kayıtlarına "Araç sahibinin eşi, üçüncü dereceye kadar kan ve sıhri hısımlarından bir sürücü veya noterce düzenlenmiş iş akdine bağlı olarak istihdam edilen bir sürücü tarafından kullanılması zorunlu olup, ilgili gümrük müdürlüğünün izni olmadan devri, satışı, hibesi, intifasının mülkiyeti muhafaza kaydıyla veya sair şekillerde </w:t>
                  </w:r>
                  <w:proofErr w:type="spellStart"/>
                  <w:r w:rsidRPr="0020312D">
                    <w:rPr>
                      <w:rFonts w:ascii="Times New Roman" w:eastAsia="Times New Roman" w:hAnsi="Times New Roman" w:cs="Times New Roman"/>
                      <w:sz w:val="18"/>
                      <w:szCs w:val="18"/>
                      <w:lang w:eastAsia="tr-TR"/>
                    </w:rPr>
                    <w:t>akden</w:t>
                  </w:r>
                  <w:proofErr w:type="spellEnd"/>
                  <w:r w:rsidRPr="0020312D">
                    <w:rPr>
                      <w:rFonts w:ascii="Times New Roman" w:eastAsia="Times New Roman" w:hAnsi="Times New Roman" w:cs="Times New Roman"/>
                      <w:sz w:val="18"/>
                      <w:szCs w:val="18"/>
                      <w:lang w:eastAsia="tr-TR"/>
                    </w:rPr>
                    <w:t xml:space="preserve"> devri, tasarruf hakkının vekâletname ile devredilmesi, kiralanması ödünç verilmesi, özel tertibatının kaldırılması veya değiştirilmesi yasaktır." şeklinde şerh konulur.</w:t>
                  </w:r>
                  <w:proofErr w:type="gramEnd"/>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 xml:space="preserve">c) Engellilik derecesi % 90’ın altında olan engelliler tarafından bizzat kullanılmak amacıyla özel tertibatlı araçların Özel Tüketim Vergisinden muaf olarak yurt içinden ilk iktisabında tescil belgelerine, "İlk iktisap tarihinden itibaren beş yıl geçmedikçe Özel Tüketim Vergisi ödenmeden devri, satışı, hibesi, intifasının mülkiyeti muhafaza kaydıyla veya sair şekillerde </w:t>
                  </w:r>
                  <w:proofErr w:type="spellStart"/>
                  <w:r w:rsidRPr="0020312D">
                    <w:rPr>
                      <w:rFonts w:ascii="Times New Roman" w:eastAsia="Times New Roman" w:hAnsi="Times New Roman" w:cs="Times New Roman"/>
                      <w:sz w:val="18"/>
                      <w:szCs w:val="18"/>
                      <w:lang w:eastAsia="tr-TR"/>
                    </w:rPr>
                    <w:t>akden</w:t>
                  </w:r>
                  <w:proofErr w:type="spellEnd"/>
                  <w:r w:rsidRPr="0020312D">
                    <w:rPr>
                      <w:rFonts w:ascii="Times New Roman" w:eastAsia="Times New Roman" w:hAnsi="Times New Roman" w:cs="Times New Roman"/>
                      <w:sz w:val="18"/>
                      <w:szCs w:val="18"/>
                      <w:lang w:eastAsia="tr-TR"/>
                    </w:rPr>
                    <w:t xml:space="preserve"> devri, tasarruf hakkının vekâletname ile devredilmesi, “Özel tertibatının kaldırılması veya değiştirilmesi yasaktır." şeklinde şerh konulur. Herhangi bir engeli bulunmayan kişilerin kullanımına uygun olarak üretilmiş olan aracın teknik donanımlarında hiçbir değişiklik yapılmadan, engelli kişinin sağlık raporunda belirtilen tertibatın ilave aparatlarla taktırılmış olması halinde, bu araç </w:t>
                  </w:r>
                  <w:proofErr w:type="spellStart"/>
                  <w:r w:rsidRPr="0020312D">
                    <w:rPr>
                      <w:rFonts w:ascii="Times New Roman" w:eastAsia="Times New Roman" w:hAnsi="Times New Roman" w:cs="Times New Roman"/>
                      <w:sz w:val="18"/>
                      <w:szCs w:val="18"/>
                      <w:lang w:eastAsia="tr-TR"/>
                    </w:rPr>
                    <w:t>araç</w:t>
                  </w:r>
                  <w:proofErr w:type="spellEnd"/>
                  <w:r w:rsidRPr="0020312D">
                    <w:rPr>
                      <w:rFonts w:ascii="Times New Roman" w:eastAsia="Times New Roman" w:hAnsi="Times New Roman" w:cs="Times New Roman"/>
                      <w:sz w:val="18"/>
                      <w:szCs w:val="18"/>
                      <w:lang w:eastAsia="tr-TR"/>
                    </w:rPr>
                    <w:t xml:space="preserve"> sahibinin eşi, üçüncü dereceye kadar kan ve sıhri hısımlarından bir sürücü veya noterce düzenlenmiş iş akdine bağlı olarak istihdam edilen bir sürücü tarafından da kullanılabilir. </w:t>
                  </w:r>
                  <w:proofErr w:type="gramEnd"/>
                  <w:r w:rsidRPr="0020312D">
                    <w:rPr>
                      <w:rFonts w:ascii="Times New Roman" w:eastAsia="Times New Roman" w:hAnsi="Times New Roman" w:cs="Times New Roman"/>
                      <w:sz w:val="18"/>
                      <w:szCs w:val="18"/>
                      <w:lang w:eastAsia="tr-TR"/>
                    </w:rPr>
                    <w:t>Aracın engelli veya bu kişiler tarafından her iki şekilde de kullanılabileceğinin yetkili kurum ve kuruluşlarca belgelendirilmesi şarttır.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 xml:space="preserve">ç) Özel tertibatı olmayıp, engellilik derecesi % 90 ve üzeri olan malul ve engelliler tarafından Özel Tüketim Vergisinden muaf olarak bizzat ithal edilen araçların tescil belgelerine ve bilgisayar kayıtlarına, "Araç sahibi engelli kişinin eşi, kanuni mümessili ile üçüncü dereceye kadar kan ve sıhri hısımlarından bir sürücü veya noterce düzenlenmiş iş akdine bağlı olarak istihdam edilen bir sürücü tarafından kullanılması zorunlu olup, beş yıl içerisinde Özel Tüketim Vergisi ödenmeden devri, satışı, hibesi, intifasının mülkiyeti muhafaza kaydıyla veya sair şekillerde </w:t>
                  </w:r>
                  <w:proofErr w:type="spellStart"/>
                  <w:r w:rsidRPr="0020312D">
                    <w:rPr>
                      <w:rFonts w:ascii="Times New Roman" w:eastAsia="Times New Roman" w:hAnsi="Times New Roman" w:cs="Times New Roman"/>
                      <w:sz w:val="18"/>
                      <w:szCs w:val="18"/>
                      <w:lang w:eastAsia="tr-TR"/>
                    </w:rPr>
                    <w:t>akden</w:t>
                  </w:r>
                  <w:proofErr w:type="spellEnd"/>
                  <w:r w:rsidRPr="0020312D">
                    <w:rPr>
                      <w:rFonts w:ascii="Times New Roman" w:eastAsia="Times New Roman" w:hAnsi="Times New Roman" w:cs="Times New Roman"/>
                      <w:sz w:val="18"/>
                      <w:szCs w:val="18"/>
                      <w:lang w:eastAsia="tr-TR"/>
                    </w:rPr>
                    <w:t xml:space="preserve"> devri, tasarruf hakkının vekâletname ile devredilmesi, kiralanması, ödünç verilmesi yasaktır." şeklinde şerh konulur. </w:t>
                  </w:r>
                  <w:proofErr w:type="gramEnd"/>
                  <w:r w:rsidRPr="0020312D">
                    <w:rPr>
                      <w:rFonts w:ascii="Times New Roman" w:eastAsia="Times New Roman" w:hAnsi="Times New Roman" w:cs="Times New Roman"/>
                      <w:sz w:val="18"/>
                      <w:szCs w:val="18"/>
                      <w:lang w:eastAsia="tr-TR"/>
                    </w:rPr>
                    <w:t>Ayrıca ithal araçların gümrük şahadetnamelerinde, yukarıda belirtilen şerh dışında varsa diğer şerhler de tescil belgesine işlenir.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lastRenderedPageBreak/>
                    <w:t>d) Engelliler tarafından ithal edilerek getirilen araçların, aynı durumdaki başka bir engelliye devri veya bunların ölümü sonucunda varislerine intikali halinde, bu araçlar gümrük vergisinden muaf olup, devir ve tescil işlemi ilgili gümrük müdürlüğünün iznine bağlıdır.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 xml:space="preserve">e) Özel tertibatı olmayıp, engellilik derecesi % 90 ve üzeri olan engelliler tarafından Özel Tüketim Vergisinden muaf olarak yurt içinden satın alınıp ilk iktisabı yapılan araçların tescil belgelerine “İlk iktisap tarihinden itibaren beş yıl geçmedikçe Özel Tüketim Vergisi ödenmeden devri, satışı, hibesi, intifasının mülkiyeti muhafaza kaydıyla veya sair şekillerde </w:t>
                  </w:r>
                  <w:proofErr w:type="spellStart"/>
                  <w:r w:rsidRPr="0020312D">
                    <w:rPr>
                      <w:rFonts w:ascii="Times New Roman" w:eastAsia="Times New Roman" w:hAnsi="Times New Roman" w:cs="Times New Roman"/>
                      <w:sz w:val="18"/>
                      <w:szCs w:val="18"/>
                      <w:lang w:eastAsia="tr-TR"/>
                    </w:rPr>
                    <w:t>akden</w:t>
                  </w:r>
                  <w:proofErr w:type="spellEnd"/>
                  <w:r w:rsidRPr="0020312D">
                    <w:rPr>
                      <w:rFonts w:ascii="Times New Roman" w:eastAsia="Times New Roman" w:hAnsi="Times New Roman" w:cs="Times New Roman"/>
                      <w:sz w:val="18"/>
                      <w:szCs w:val="18"/>
                      <w:lang w:eastAsia="tr-TR"/>
                    </w:rPr>
                    <w:t xml:space="preserve"> devri, tasarruf hakkının vekâletname ile devredilmesi yasaktır." şeklinde şerh konulur.</w:t>
                  </w:r>
                  <w:proofErr w:type="gramEnd"/>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f) Engellilere ait yurt dışından ithal edilmiş olan özel tertibatlı araçların Yönetmelikte izin verilen kişiler dışında başkaları tarafından kullanıldığının tespiti halinde; araç trafikten men edilerek bu hususta düzenlenecek bir tutanakla mer'i mevzuat çerçevesinde işlem yapılmak üzere Gümrük ve Ticaret Bakanlığının ilgili birimlerine intikal ettirilir.”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“Talep halinde, trafik denetleme kuruluşları tarafından engellilerin araçları için ayrılmış park yerlerinden istifade etmeleri amacıyla, engellilere ve gazilere örneği Ek: 47’de yer alan park kartı verilir. Park kartlarının verilmesi, kullanılması ve iptaline dair usul ve esaslar Emniyet Genel Müdürlüğünce belirlenir.”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8 ‒ </w:t>
                  </w:r>
                  <w:r w:rsidRPr="0020312D">
                    <w:rPr>
                      <w:rFonts w:ascii="Times New Roman" w:eastAsia="Times New Roman" w:hAnsi="Times New Roman" w:cs="Times New Roman"/>
                      <w:sz w:val="18"/>
                      <w:szCs w:val="18"/>
                      <w:lang w:eastAsia="tr-TR"/>
                    </w:rPr>
                    <w:t>Aynı Yönetmeliğin 75 inci maddesi aşağıdaki şekilde değiştirilmiştir.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75 ‒ </w:t>
                  </w:r>
                  <w:r w:rsidRPr="0020312D">
                    <w:rPr>
                      <w:rFonts w:ascii="Times New Roman" w:eastAsia="Times New Roman" w:hAnsi="Times New Roman" w:cs="Times New Roman"/>
                      <w:sz w:val="18"/>
                      <w:szCs w:val="18"/>
                      <w:lang w:eastAsia="tr-TR"/>
                    </w:rPr>
                    <w:t>Sürücü belgesi sınıfları ile belge sahiplerine sürme yetkisi verilen motorlu araçlar ve özellikleri aşağıda gösterilmiştir: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 M sınıfı sürücü belgesi iki, üç ve dört tekerlekli motorlu bisikletleri (</w:t>
                  </w:r>
                  <w:proofErr w:type="spellStart"/>
                  <w:r w:rsidRPr="0020312D">
                    <w:rPr>
                      <w:rFonts w:ascii="Times New Roman" w:eastAsia="Times New Roman" w:hAnsi="Times New Roman" w:cs="Times New Roman"/>
                      <w:sz w:val="18"/>
                      <w:szCs w:val="18"/>
                      <w:lang w:eastAsia="tr-TR"/>
                    </w:rPr>
                    <w:t>moped</w:t>
                  </w:r>
                  <w:proofErr w:type="spellEnd"/>
                  <w:r w:rsidRPr="0020312D">
                    <w:rPr>
                      <w:rFonts w:ascii="Times New Roman" w:eastAsia="Times New Roman" w:hAnsi="Times New Roman" w:cs="Times New Roman"/>
                      <w:sz w:val="18"/>
                      <w:szCs w:val="18"/>
                      <w:lang w:eastAsia="tr-TR"/>
                    </w:rPr>
                    <w:t>) kullanacaklara verilir.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b) A1 sınıfı sürücü belgesi silindir hacmi 125 santimetreküpü, gücü 11 kilovatı ve gücünün ağırlığına oranı 0,1’i geçmeyen, sepetli veya sepetsiz iki tekerlekli motosikletler ile gücü 15 kilovatı geçmeyen üç tekerlekli motosikletleri kullanacaklara verilir.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c) A2 sınıfı sürücü belgesi gücü 35 kilovatı ve gücünün ağırlığına oranı 0,2’yi geçmeyen, sepetli veya sepetsiz iki tekerlekli motosikletler ile gücü 15 kilovatı geçmeyen üç tekerlekli motosikletleri kullanacaklara verilir.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ç) A sınıfı sürücü belgesi sepetli veya sepetsiz iki tekerlekli motosikletler ile gücü 15 kilovatı geçen üç tekerlekli motosikletleri kullanacaklara verilir.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d) B1 sınıfı sürücü belgesi net motor gücü 15 kilovatı, net ağırlığı 400 kilogramı, yük taşımacılığında kullanılanlar için ise net ağırlığı 550 kilogramı geçmeyen dört tekerlekli motosikletleri kullanacaklara verilir. Elektrik ile çalışan araçların net ağırlıklarının hesaplanmasında batarya ağırlıkları dikkate alınmaz.</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e) B sınıfı sürücü belgesi otomobil ve kamyonet kullanacaklara verilir. Belge sahibi, ilgili tip onayı yönetmeliklerine aykırı olmamak ve </w:t>
                  </w:r>
                  <w:proofErr w:type="gramStart"/>
                  <w:r w:rsidRPr="0020312D">
                    <w:rPr>
                      <w:rFonts w:ascii="Times New Roman" w:eastAsia="Times New Roman" w:hAnsi="Times New Roman" w:cs="Times New Roman"/>
                      <w:sz w:val="18"/>
                      <w:szCs w:val="18"/>
                      <w:lang w:eastAsia="tr-TR"/>
                    </w:rPr>
                    <w:t>29/5/2013</w:t>
                  </w:r>
                  <w:proofErr w:type="gramEnd"/>
                  <w:r w:rsidRPr="0020312D">
                    <w:rPr>
                      <w:rFonts w:ascii="Times New Roman" w:eastAsia="Times New Roman" w:hAnsi="Times New Roman" w:cs="Times New Roman"/>
                      <w:sz w:val="18"/>
                      <w:szCs w:val="18"/>
                      <w:lang w:eastAsia="tr-TR"/>
                    </w:rPr>
                    <w:t xml:space="preserve"> tarihli ve 28661 sayılı Resmî </w:t>
                  </w:r>
                  <w:proofErr w:type="spellStart"/>
                  <w:r w:rsidRPr="0020312D">
                    <w:rPr>
                      <w:rFonts w:ascii="Times New Roman" w:eastAsia="Times New Roman" w:hAnsi="Times New Roman" w:cs="Times New Roman"/>
                      <w:sz w:val="18"/>
                      <w:szCs w:val="18"/>
                      <w:lang w:eastAsia="tr-TR"/>
                    </w:rPr>
                    <w:t>Gazete’de</w:t>
                  </w:r>
                  <w:proofErr w:type="spellEnd"/>
                  <w:r w:rsidRPr="0020312D">
                    <w:rPr>
                      <w:rFonts w:ascii="Times New Roman" w:eastAsia="Times New Roman" w:hAnsi="Times New Roman" w:cs="Times New Roman"/>
                      <w:sz w:val="18"/>
                      <w:szCs w:val="18"/>
                      <w:lang w:eastAsia="tr-TR"/>
                    </w:rPr>
                    <w:t xml:space="preserve"> yayımlanan Milli Eğitim Bakanlığı Özel Motorlu Taşıt Sürücüleri Kursu Yönetmeliğinde belirtilen; eğitimi tamamlamak ya da yetenek ve davranış sınavını geçmiş olmak kaydıyla azami yüklü ağırlığı 4.250 kilograma kadar olan birleşik araçları da kullanabilir.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f) BE sınıfı sürücü belgesi B sınıfı sürücü belgesiyle kullanılan araçlara takılan ve azami yüklü ağırlığı 3.500 kilogramı geçmeyen römork veya yarı römork içeren birleşik araçları kullanacaklara verilir.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g) C1 sınıfı sürücü belgesi azami yüklü ağırlığı 3.500 kilogramın üzerinde olan ve 7.500 kilogramı geçmeyen kamyon ve çekicileri kullanacaklara verilir.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ğ) C1E sınıfı sürücü belgesi C1 sınıfı sürücü belgesiyle kullanılan araçlara takılan ve azami yüklü ağırlığı 750 kilogramı geçen römork veya yarı römorktan oluşan ve katar ağırlığı 12.000 kilogramı geçmeyen birleşik araçlar ile B sınıfı sürücü belgesiyle kullanılan araçlara takılan ve azami yüklü ağırlığı 3.500 kilogramı geçen römork veya yarı römorktan oluşan ve katar ağırlığı 12.000 kilogramı geçmeyen birleşik araçları kullanacaklara verilir.</w:t>
                  </w:r>
                  <w:proofErr w:type="gramEnd"/>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h) C sınıfı sürücü belgesi kamyon ve çekici kullanacaklara verilir.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ı) CE sınıfı sürücü belgesi C sınıfı sürücü belgesiyle kullanılan araçlara takılan ve azami yüklü ağırlığı 750 kilogramı geçen römork veya yarı römorktan oluşan birleşik araçları kullanacaklara verilir.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i) D1 sınıfı sürücü belgesi minibüs kullanacaklara verilir.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j) D1E sınıfı sürücü belgesi D1 sınıfı sürücü belgesiyle kullanılan araçlara takılan ve azami yüklü ağırlığı 750 kilogramı geçen römorktan oluşan birleşik araçları kullanacaklara verilir.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k) D sınıfı sürücü belgesi minibüs ve otobüs kullanacaklara verilir.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l) DE sınıfı sürücü belgesi; D sınıfı sürücü belgesiyle kullanılan araçlara takılan ve azami yüklü ağırlığı 750 kilogramı geçen römorktan oluşan birleşik araçları kullanacaklara verilir.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m) F sınıfı sürücü belgesi lastik tekerlekli traktör kullanacaklara verilir.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n) G sınıfı sürücü belgesi iş makinesi türündeki motorlu araçları kullanacaklara verilir.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o) K sınıfı sürücü aday belgesi Yönetmelikte belirtilen şartlar ve esaslara göre araç sürmeyi öğrenen sürücü adaylarına eğitim ve sınavda kullanmak üzere verilir.”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9 ‒ </w:t>
                  </w:r>
                  <w:r w:rsidRPr="0020312D">
                    <w:rPr>
                      <w:rFonts w:ascii="Times New Roman" w:eastAsia="Times New Roman" w:hAnsi="Times New Roman" w:cs="Times New Roman"/>
                      <w:sz w:val="18"/>
                      <w:szCs w:val="18"/>
                      <w:lang w:eastAsia="tr-TR"/>
                    </w:rPr>
                    <w:t xml:space="preserve">Aynı Yönetmeliğin 76 </w:t>
                  </w:r>
                  <w:proofErr w:type="spellStart"/>
                  <w:r w:rsidRPr="0020312D">
                    <w:rPr>
                      <w:rFonts w:ascii="Times New Roman" w:eastAsia="Times New Roman" w:hAnsi="Times New Roman" w:cs="Times New Roman"/>
                      <w:sz w:val="18"/>
                      <w:szCs w:val="18"/>
                      <w:lang w:eastAsia="tr-TR"/>
                    </w:rPr>
                    <w:t>ncı</w:t>
                  </w:r>
                  <w:proofErr w:type="spellEnd"/>
                  <w:r w:rsidRPr="0020312D">
                    <w:rPr>
                      <w:rFonts w:ascii="Times New Roman" w:eastAsia="Times New Roman" w:hAnsi="Times New Roman" w:cs="Times New Roman"/>
                      <w:sz w:val="18"/>
                      <w:szCs w:val="18"/>
                      <w:lang w:eastAsia="tr-TR"/>
                    </w:rPr>
                    <w:t xml:space="preserve"> maddesi aşağıdaki şekilde değiştirilmiştir.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76 ‒ </w:t>
                  </w:r>
                  <w:r w:rsidRPr="0020312D">
                    <w:rPr>
                      <w:rFonts w:ascii="Times New Roman" w:eastAsia="Times New Roman" w:hAnsi="Times New Roman" w:cs="Times New Roman"/>
                      <w:sz w:val="18"/>
                      <w:szCs w:val="18"/>
                      <w:lang w:eastAsia="tr-TR"/>
                    </w:rPr>
                    <w:t>Sürücü belgesi alacakların;</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 Yaş bakımından;</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lastRenderedPageBreak/>
                    <w:t>1) M, A1 ve B1 sınıfı sürücü belgesi alacakların 16,</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2) A2, B, BE, C1, C1E, F ve G sınıfı sürücü belgesi alacakların 18,</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3) A sınıfı sürücü belgesi alacakların 20 (gücü 15 kilovatı aşan üç tekerlekli motosikletler için 21),</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4) C, CE, D1 ve D1E sınıfı sürücü belgesi alacakların 21,</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5) D, DE sınıfı sürücü belgesi alacakların 24 </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yaşını</w:t>
                  </w:r>
                  <w:proofErr w:type="gramEnd"/>
                  <w:r w:rsidRPr="0020312D">
                    <w:rPr>
                      <w:rFonts w:ascii="Times New Roman" w:eastAsia="Times New Roman" w:hAnsi="Times New Roman" w:cs="Times New Roman"/>
                      <w:sz w:val="18"/>
                      <w:szCs w:val="18"/>
                      <w:lang w:eastAsia="tr-TR"/>
                    </w:rPr>
                    <w:t xml:space="preserve"> bitirmiş olmaları,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b) Deneyim bakımından;</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1) A sınıfı sürücü belgesi alacakların en az iki yıllık A2 sınıfı,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2) C1, C, D1 ve D sınıfı sürücü belgesi alacakların en az B sınıfı,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3) BE sınıfı sürücü belgesi alacakların B sınıfı,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4) CE sınıfı sürücü belgesi alacakların C sınıfı,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5) C1E sınıfı sürücü belgesi alacakların C1 sınıfı,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6) DE sınıfı sürücü belgesi alacakların D sınıfı,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7) D1E sınıfı sürücü belgesi alacakların D1 sınıfı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sürücü</w:t>
                  </w:r>
                  <w:proofErr w:type="gramEnd"/>
                  <w:r w:rsidRPr="0020312D">
                    <w:rPr>
                      <w:rFonts w:ascii="Times New Roman" w:eastAsia="Times New Roman" w:hAnsi="Times New Roman" w:cs="Times New Roman"/>
                      <w:sz w:val="18"/>
                      <w:szCs w:val="18"/>
                      <w:lang w:eastAsia="tr-TR"/>
                    </w:rPr>
                    <w:t xml:space="preserve"> belgesine sahip olmaları,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c) Öğrenim durumu itibarıyla en az ilkokul düzeyinde eğitim almış olmaları,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ç) </w:t>
                  </w:r>
                  <w:proofErr w:type="gramStart"/>
                  <w:r w:rsidRPr="0020312D">
                    <w:rPr>
                      <w:rFonts w:ascii="Times New Roman" w:eastAsia="Times New Roman" w:hAnsi="Times New Roman" w:cs="Times New Roman"/>
                      <w:sz w:val="18"/>
                      <w:szCs w:val="18"/>
                      <w:lang w:eastAsia="tr-TR"/>
                    </w:rPr>
                    <w:t>26/9/2006</w:t>
                  </w:r>
                  <w:proofErr w:type="gramEnd"/>
                  <w:r w:rsidRPr="0020312D">
                    <w:rPr>
                      <w:rFonts w:ascii="Times New Roman" w:eastAsia="Times New Roman" w:hAnsi="Times New Roman" w:cs="Times New Roman"/>
                      <w:sz w:val="18"/>
                      <w:szCs w:val="18"/>
                      <w:lang w:eastAsia="tr-TR"/>
                    </w:rPr>
                    <w:t xml:space="preserve"> tarihli ve 26301 sayılı Resmî </w:t>
                  </w:r>
                  <w:proofErr w:type="spellStart"/>
                  <w:r w:rsidRPr="0020312D">
                    <w:rPr>
                      <w:rFonts w:ascii="Times New Roman" w:eastAsia="Times New Roman" w:hAnsi="Times New Roman" w:cs="Times New Roman"/>
                      <w:sz w:val="18"/>
                      <w:szCs w:val="18"/>
                      <w:lang w:eastAsia="tr-TR"/>
                    </w:rPr>
                    <w:t>Gazete’de</w:t>
                  </w:r>
                  <w:proofErr w:type="spellEnd"/>
                  <w:r w:rsidRPr="0020312D">
                    <w:rPr>
                      <w:rFonts w:ascii="Times New Roman" w:eastAsia="Times New Roman" w:hAnsi="Times New Roman" w:cs="Times New Roman"/>
                      <w:sz w:val="18"/>
                      <w:szCs w:val="18"/>
                      <w:lang w:eastAsia="tr-TR"/>
                    </w:rPr>
                    <w:t xml:space="preserve"> yayımlanan Sürücü Adayları ve Sürücülerde Aranacak Sağlık Şartları ile Muayenelerine Dair Yönetmelikte belirtilen şartları taşımaları,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d) Sürücü sınavlarını başararak, motorlu taşıt sürücüsü sertifikası almış olmaları,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e) Adli sicillerinde, </w:t>
                  </w:r>
                  <w:proofErr w:type="gramStart"/>
                  <w:r w:rsidRPr="0020312D">
                    <w:rPr>
                      <w:rFonts w:ascii="Times New Roman" w:eastAsia="Times New Roman" w:hAnsi="Times New Roman" w:cs="Times New Roman"/>
                      <w:sz w:val="18"/>
                      <w:szCs w:val="18"/>
                      <w:lang w:eastAsia="tr-TR"/>
                    </w:rPr>
                    <w:t>26/9/2004</w:t>
                  </w:r>
                  <w:proofErr w:type="gramEnd"/>
                  <w:r w:rsidRPr="0020312D">
                    <w:rPr>
                      <w:rFonts w:ascii="Times New Roman" w:eastAsia="Times New Roman" w:hAnsi="Times New Roman" w:cs="Times New Roman"/>
                      <w:sz w:val="18"/>
                      <w:szCs w:val="18"/>
                      <w:lang w:eastAsia="tr-TR"/>
                    </w:rPr>
                    <w:t xml:space="preserve"> tarihli ve 5237 sayılı Türk Ceza Kanununun 188, 190 ve 191 inci maddeleri, 21/3/2007 tarihli ve 5607 sayılı Kaçakçılıkla Mücadele Kanununun 4 üncü maddesinin yedinci fıkrası, 10/7/1953 tarihli ve 6136 sayılı Ateşli Silahlar ve Bıçaklar ile Diğer Aletler Hakkında Kanunun 12 </w:t>
                  </w:r>
                  <w:proofErr w:type="spellStart"/>
                  <w:r w:rsidRPr="0020312D">
                    <w:rPr>
                      <w:rFonts w:ascii="Times New Roman" w:eastAsia="Times New Roman" w:hAnsi="Times New Roman" w:cs="Times New Roman"/>
                      <w:sz w:val="18"/>
                      <w:szCs w:val="18"/>
                      <w:lang w:eastAsia="tr-TR"/>
                    </w:rPr>
                    <w:t>nci</w:t>
                  </w:r>
                  <w:proofErr w:type="spellEnd"/>
                  <w:r w:rsidRPr="0020312D">
                    <w:rPr>
                      <w:rFonts w:ascii="Times New Roman" w:eastAsia="Times New Roman" w:hAnsi="Times New Roman" w:cs="Times New Roman"/>
                      <w:sz w:val="18"/>
                      <w:szCs w:val="18"/>
                      <w:lang w:eastAsia="tr-TR"/>
                    </w:rPr>
                    <w:t xml:space="preserve"> maddesinin ikinci ve takip eden fıkralarında belirtilen suçlardan hüküm giydiğine dair kayıt bulunmaması,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f) Önceden verilmiş aynı sınıf bir başka sürücü belgesinin bulunmaması,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g) Başka sınıf sürücü belgesi alacaklar için, daha önce verilmiş ancak geri alınmış olan sürücü belgesinin 2918 sayılı Kanunda öngörülen şartlar yerine getirildiği için sahibine iade edilmiş olması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zorunludur</w:t>
                  </w:r>
                  <w:proofErr w:type="gramEnd"/>
                  <w:r w:rsidRPr="0020312D">
                    <w:rPr>
                      <w:rFonts w:ascii="Times New Roman" w:eastAsia="Times New Roman" w:hAnsi="Times New Roman" w:cs="Times New Roman"/>
                      <w:sz w:val="18"/>
                      <w:szCs w:val="18"/>
                      <w:lang w:eastAsia="tr-TR"/>
                    </w:rPr>
                    <w:t>.</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 sınıfı sürücü belgesi alacak 24 yaşını doldurmuş adaylarda birinci fıkranın (b) bendinin birinci alt bendinde öngörülen deneyim şartı aranmaz.</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Emniyet Genel Müdürlüğüne bağlı eğitim ve öğretim kurumları ile Türk Silahlı Kuvvetlerinin askeri ihtisas görevleri için subay ve astsubay sınıf okulu, astsubay meslek yüksekokulu ve astsubay temel kursunda eğitim gören veya buralardan mezun olanlar ile üniversitelerin sürücü eğitimi veren yüksekokullarından mezun olanlar bakımından A, C, D ve D1 sınıfı sürücü belgesi için birinci fıkranın (a) bendinde öngörülen yaş şartı 20 olarak uygulanır ve bu maddede öngörülen deneyim şartı aranmaz.</w:t>
                  </w:r>
                  <w:proofErr w:type="gramEnd"/>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Emniyet Genel Müdürlüğünün motorlu araç sürücüsü ihtiyacını karşılamak üzere Emniyet Genel Müdürlüğünce hazırlanacak yönerge çerçevesinde yapılacak sınavlarda başarılı olan Emniyet Genel Müdürlüğü personeline ve Emniyet Genel Müdürlüğüne bağlı eğitim ve öğretim kurumlarında öğrenim görenlere sürücü belgesine dönüştürülmek üzere motorlu taşıt sürücüsü sertifikası verilir. Bu eğitim ve sınavlar; illerde emniyet müdürünün teklifi ve valinin onayı, merkez teşkilatında ise Trafik Hizmetleri Başkanının teklifi ve Emniyet Genel Müdürünün onayı ile yapılır. Merkez teşkilatı, il/ilçe emniyet müdürlükleri/amirlikleri ve polis eğitim kurumları, sürücü eğitimlerini ayrı ayrı ya da birlikte verebilir. İl/ilçe emniyet müdürlükleri/amirliklerince açılan kurslara eğer varsa o ilde bulunan polis eğitim kurumlarındaki öğrenciler ve personel ile merkez teşkilatında görevli personel, polis eğitim kurumları tarafından açılan kurslara da, o il/ilçe emniyet müdürlükleri/amirliklerinde ya da varsa merkez teşkilatında görev yapan personel katılabilir.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Jandarma teşkilatının motorlu araç sürücüsü ihtiyacını karşılamak üzere Jandarma Genel Komutanlığının belirleyeceği eğitim programları çerçevesinde yapılacak sınavlarda başarılı olan jandarma teşkilatı mensubu subay, astsubay, uzman jandarma ve uzman erbaşlar ile Jandarma Okullar Komutanlığında öğrenim gören öğrencilere sürücü belgesine dönüştürülmek üzere motorlu taşıt sürücüsü sertifikası verilir. Bu eğitim ve sınavlar illerde il jandarma komutanlıklarının teklifi ve valinin onayı, merkez teşkilatı için ise Harekât Başkanının teklifi ve Kurmay Başkanının onayı üzerine oluşturulacak Eğitim Yürütme Kurulları tarafından yapılır.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Sürücüler ile sürücü adaylarının hangi şartlarda ve hangi sınıf sürücü belgesi alabilecekleri ile bunların araç kullanma şartları, kullanılabilecek araçların niteliklerine ve sağlık şartlarına dair usul ve esaslar, Sürücü Adayları ve Sürücülerde Aranacak Sağlık Şartları ile Muayenelerine Dair Yönetmelikte belirlenir.”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10 ‒ </w:t>
                  </w:r>
                  <w:r w:rsidRPr="0020312D">
                    <w:rPr>
                      <w:rFonts w:ascii="Times New Roman" w:eastAsia="Times New Roman" w:hAnsi="Times New Roman" w:cs="Times New Roman"/>
                      <w:sz w:val="18"/>
                      <w:szCs w:val="18"/>
                      <w:lang w:eastAsia="tr-TR"/>
                    </w:rPr>
                    <w:t xml:space="preserve">Aynı Yönetmeliğin 82 </w:t>
                  </w:r>
                  <w:proofErr w:type="spellStart"/>
                  <w:r w:rsidRPr="0020312D">
                    <w:rPr>
                      <w:rFonts w:ascii="Times New Roman" w:eastAsia="Times New Roman" w:hAnsi="Times New Roman" w:cs="Times New Roman"/>
                      <w:sz w:val="18"/>
                      <w:szCs w:val="18"/>
                      <w:lang w:eastAsia="tr-TR"/>
                    </w:rPr>
                    <w:t>nci</w:t>
                  </w:r>
                  <w:proofErr w:type="spellEnd"/>
                  <w:r w:rsidRPr="0020312D">
                    <w:rPr>
                      <w:rFonts w:ascii="Times New Roman" w:eastAsia="Times New Roman" w:hAnsi="Times New Roman" w:cs="Times New Roman"/>
                      <w:sz w:val="18"/>
                      <w:szCs w:val="18"/>
                      <w:lang w:eastAsia="tr-TR"/>
                    </w:rPr>
                    <w:t xml:space="preserve"> maddesinin birinci fıkrası aşağıdaki şekilde değiştirilmiştir.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“G sınıfı hariç diğer sürücü belgelerinden herhangi birini almak isteyen sürücü adaylarının karayollarında sürmeyi öğrenmek üzere araç kullanabilmeleri için eğitim ve sınavda kullanılmak üzere ilgili sürücü kurslarından </w:t>
                  </w:r>
                  <w:proofErr w:type="gramStart"/>
                  <w:r w:rsidRPr="0020312D">
                    <w:rPr>
                      <w:rFonts w:ascii="Times New Roman" w:eastAsia="Times New Roman" w:hAnsi="Times New Roman" w:cs="Times New Roman"/>
                      <w:sz w:val="18"/>
                      <w:szCs w:val="18"/>
                      <w:lang w:eastAsia="tr-TR"/>
                    </w:rPr>
                    <w:t>29/5/2013</w:t>
                  </w:r>
                  <w:proofErr w:type="gramEnd"/>
                  <w:r w:rsidRPr="0020312D">
                    <w:rPr>
                      <w:rFonts w:ascii="Times New Roman" w:eastAsia="Times New Roman" w:hAnsi="Times New Roman" w:cs="Times New Roman"/>
                      <w:sz w:val="18"/>
                      <w:szCs w:val="18"/>
                      <w:lang w:eastAsia="tr-TR"/>
                    </w:rPr>
                    <w:t xml:space="preserve"> tarihli ve 28661 sayılı Resmî </w:t>
                  </w:r>
                  <w:proofErr w:type="spellStart"/>
                  <w:r w:rsidRPr="0020312D">
                    <w:rPr>
                      <w:rFonts w:ascii="Times New Roman" w:eastAsia="Times New Roman" w:hAnsi="Times New Roman" w:cs="Times New Roman"/>
                      <w:sz w:val="18"/>
                      <w:szCs w:val="18"/>
                      <w:lang w:eastAsia="tr-TR"/>
                    </w:rPr>
                    <w:t>Gazete’de</w:t>
                  </w:r>
                  <w:proofErr w:type="spellEnd"/>
                  <w:r w:rsidRPr="0020312D">
                    <w:rPr>
                      <w:rFonts w:ascii="Times New Roman" w:eastAsia="Times New Roman" w:hAnsi="Times New Roman" w:cs="Times New Roman"/>
                      <w:sz w:val="18"/>
                      <w:szCs w:val="18"/>
                      <w:lang w:eastAsia="tr-TR"/>
                    </w:rPr>
                    <w:t xml:space="preserve"> yayımlanan Milli Eğitim Bakanlığı Özel Motorlu Taşıt Sürücüleri Kursu Yönetmeliğinde yer alan K Sınıfı Sürücü Aday Belgesini (Ek: 5) almaları zorunludur. K Sınıfı Sürücü Aday </w:t>
                  </w:r>
                  <w:r w:rsidRPr="0020312D">
                    <w:rPr>
                      <w:rFonts w:ascii="Times New Roman" w:eastAsia="Times New Roman" w:hAnsi="Times New Roman" w:cs="Times New Roman"/>
                      <w:sz w:val="18"/>
                      <w:szCs w:val="18"/>
                      <w:lang w:eastAsia="tr-TR"/>
                    </w:rPr>
                    <w:lastRenderedPageBreak/>
                    <w:t>Belgesi 6 ay süreyle geçerlidir.”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11 ‒ </w:t>
                  </w:r>
                  <w:r w:rsidRPr="0020312D">
                    <w:rPr>
                      <w:rFonts w:ascii="Times New Roman" w:eastAsia="Times New Roman" w:hAnsi="Times New Roman" w:cs="Times New Roman"/>
                      <w:sz w:val="18"/>
                      <w:szCs w:val="18"/>
                      <w:lang w:eastAsia="tr-TR"/>
                    </w:rPr>
                    <w:t>Aynı Yönetmeliğin 83 üncü maddesi aşağıdaki şekilde değiştirilmiştir.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b/>
                      <w:sz w:val="18"/>
                      <w:szCs w:val="18"/>
                      <w:lang w:eastAsia="tr-TR"/>
                    </w:rPr>
                    <w:t xml:space="preserve">“Madde 83 ‒ </w:t>
                  </w:r>
                  <w:r w:rsidRPr="0020312D">
                    <w:rPr>
                      <w:rFonts w:ascii="Times New Roman" w:eastAsia="Times New Roman" w:hAnsi="Times New Roman" w:cs="Times New Roman"/>
                      <w:sz w:val="18"/>
                      <w:szCs w:val="18"/>
                      <w:lang w:eastAsia="tr-TR"/>
                    </w:rPr>
                    <w:t xml:space="preserve">Zayi edilen veya yıpranan sürücü belgelerinin yenisinin düzenlenmesi için belge sahibinin dilekçe ile herhangi bir tescil kuruluşuna veya dış temsilciliklerimize müracaat etmesi, sürücü belgesinin geçerlilik süresinin sona ermemiş olması, geçerlilik süresi sona ermiş ise yenileme şartlarının sağlanmış olması, sürücü belgesi alma şartlarının kaybedilmemiş olması ve gerekli diğer bilgi ve belgelerin ibrazı zorunludur. </w:t>
                  </w:r>
                  <w:proofErr w:type="gramEnd"/>
                  <w:r w:rsidRPr="0020312D">
                    <w:rPr>
                      <w:rFonts w:ascii="Times New Roman" w:eastAsia="Times New Roman" w:hAnsi="Times New Roman" w:cs="Times New Roman"/>
                      <w:sz w:val="18"/>
                      <w:szCs w:val="18"/>
                      <w:lang w:eastAsia="tr-TR"/>
                    </w:rPr>
                    <w:t xml:space="preserve">Zayi veya yıpranma nedeni ile sürücü belgesi düzenlenmesi sırasında sürücü belgesinin geçerlilik süresinin uzatılmasının talep edilmesi halinde bu Yönetmeliğin 87 </w:t>
                  </w:r>
                  <w:proofErr w:type="spellStart"/>
                  <w:r w:rsidRPr="0020312D">
                    <w:rPr>
                      <w:rFonts w:ascii="Times New Roman" w:eastAsia="Times New Roman" w:hAnsi="Times New Roman" w:cs="Times New Roman"/>
                      <w:sz w:val="18"/>
                      <w:szCs w:val="18"/>
                      <w:lang w:eastAsia="tr-TR"/>
                    </w:rPr>
                    <w:t>nci</w:t>
                  </w:r>
                  <w:proofErr w:type="spellEnd"/>
                  <w:r w:rsidRPr="0020312D">
                    <w:rPr>
                      <w:rFonts w:ascii="Times New Roman" w:eastAsia="Times New Roman" w:hAnsi="Times New Roman" w:cs="Times New Roman"/>
                      <w:sz w:val="18"/>
                      <w:szCs w:val="18"/>
                      <w:lang w:eastAsia="tr-TR"/>
                    </w:rPr>
                    <w:t xml:space="preserve"> maddesindeki yenileme şartları aranır.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Müracaatın yapıldığı tescil kuruluşunca sürücü belgesi ile ilgili bilgisayar kayıtlarından müracaatın kontrolü yapılır. Ancak, bilgisayar kayıtlarında sürücü belgesi sahibi olduğuna dair kayıt bulunmayanlar ile beyan ettikleri bilgilerle ilgili kayıtlar arasında farklılık arz edenlerin durumu ilgili tescil kuruluşundan en seri şekilde sorulur ve alınacak cevaba göre işlem gerçekleştirilir.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Müracaatı tamamlananlara sürücü belgeleri teslim edilinceye kadar araç kullanabilmeleri için 15 gün süreyle geçerli olmak üzere (Ek-50) deki “Sürücü Belgesi Yerine Geçen Geçici Belge” verilebilir. Sürücü belgesinin ilgilisine teslim edilmesi ile birlikte geçici belge hükümsüz sayılır.”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12 ‒ </w:t>
                  </w:r>
                  <w:r w:rsidRPr="0020312D">
                    <w:rPr>
                      <w:rFonts w:ascii="Times New Roman" w:eastAsia="Times New Roman" w:hAnsi="Times New Roman" w:cs="Times New Roman"/>
                      <w:sz w:val="18"/>
                      <w:szCs w:val="18"/>
                      <w:lang w:eastAsia="tr-TR"/>
                    </w:rPr>
                    <w:t>Aynı Yönetmeliğin 85 inci maddesi aşağıdaki şekilde değiştirilmiştir.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85 ‒ </w:t>
                  </w:r>
                  <w:r w:rsidRPr="0020312D">
                    <w:rPr>
                      <w:rFonts w:ascii="Times New Roman" w:eastAsia="Times New Roman" w:hAnsi="Times New Roman" w:cs="Times New Roman"/>
                      <w:sz w:val="18"/>
                      <w:szCs w:val="18"/>
                      <w:lang w:eastAsia="tr-TR"/>
                    </w:rPr>
                    <w:t>Araçları sürme yetkisi;</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 B1 sınıfı sürücü belgesi ile M,</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b) F sınıfı sürücü belgesi ile M,</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c) G sınıfı sürücü belgesi ile M,</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ç) A1 sınıfı sürücü belgesi ile M,</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d) A2 sınıfı sürücü belgesi ile M ve A1,</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e) A sınıfı sürücü belgesi ile M, A1 ve A2,</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f) B sınıfı sürücü belgesi ile M, B1 ve F,</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g) BE sınıfı sürücü belgesi ile M, B, B1 ve F,</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ğ) C sınıfı sürücü belgesi ile M, B, B1, C1 ve F,</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h) CE sınıfı sürücü belgesi ile M, B, BE, B1, C, C1, C1E, F; CE sınıfı ile birlikte D sınıfı sürücü belgesine de sahip olduğu takdirde ayrıca DE, D1 ve D1E,</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ı) C1 sınıfı sürücü belgesi ile M, B, B1 ve F,</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i) C1E sınıfı sürücü belgesi ile M, B, BE, B1, C1 ve F,</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j) D sınıfı sürücü belgesi ile M, B, B1, D1 ve F,</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k) DE sınıfı sürücü belgesi ile M, B, BE, B1, D, D1, D1E, F; DE sınıfı ile birlikte C sınıfı sürücü belgesine de sahip olduğu takdirde ayrıca CE, C1 ve C1E,</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l) D1 sınıfı sürücü belgesi ile M, B, B1 ve F,</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m) D1E sınıfı sürücü belgesi ile M, B, BE, B1, D1 ve F</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sınıfı</w:t>
                  </w:r>
                  <w:proofErr w:type="gramEnd"/>
                  <w:r w:rsidRPr="0020312D">
                    <w:rPr>
                      <w:rFonts w:ascii="Times New Roman" w:eastAsia="Times New Roman" w:hAnsi="Times New Roman" w:cs="Times New Roman"/>
                      <w:sz w:val="18"/>
                      <w:szCs w:val="18"/>
                      <w:lang w:eastAsia="tr-TR"/>
                    </w:rPr>
                    <w:t xml:space="preserve"> sürücü belgeleri ile kullanılan araçlar da sürülebilir.”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13 ‒ </w:t>
                  </w:r>
                  <w:r w:rsidRPr="0020312D">
                    <w:rPr>
                      <w:rFonts w:ascii="Times New Roman" w:eastAsia="Times New Roman" w:hAnsi="Times New Roman" w:cs="Times New Roman"/>
                      <w:sz w:val="18"/>
                      <w:szCs w:val="18"/>
                      <w:lang w:eastAsia="tr-TR"/>
                    </w:rPr>
                    <w:t xml:space="preserve">Aynı Yönetmeliğin 86 </w:t>
                  </w:r>
                  <w:proofErr w:type="spellStart"/>
                  <w:r w:rsidRPr="0020312D">
                    <w:rPr>
                      <w:rFonts w:ascii="Times New Roman" w:eastAsia="Times New Roman" w:hAnsi="Times New Roman" w:cs="Times New Roman"/>
                      <w:sz w:val="18"/>
                      <w:szCs w:val="18"/>
                      <w:lang w:eastAsia="tr-TR"/>
                    </w:rPr>
                    <w:t>ncı</w:t>
                  </w:r>
                  <w:proofErr w:type="spellEnd"/>
                  <w:r w:rsidRPr="0020312D">
                    <w:rPr>
                      <w:rFonts w:ascii="Times New Roman" w:eastAsia="Times New Roman" w:hAnsi="Times New Roman" w:cs="Times New Roman"/>
                      <w:sz w:val="18"/>
                      <w:szCs w:val="18"/>
                      <w:lang w:eastAsia="tr-TR"/>
                    </w:rPr>
                    <w:t xml:space="preserve"> maddesi aşağıdaki şekilde değiştirilmiştir.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86 ‒ </w:t>
                  </w:r>
                  <w:r w:rsidRPr="0020312D">
                    <w:rPr>
                      <w:rFonts w:ascii="Times New Roman" w:eastAsia="Times New Roman" w:hAnsi="Times New Roman" w:cs="Times New Roman"/>
                      <w:sz w:val="18"/>
                      <w:szCs w:val="18"/>
                      <w:lang w:eastAsia="tr-TR"/>
                    </w:rPr>
                    <w:t xml:space="preserve">B, C, C1, D ve D1 sınıfı sürücü belgesi sahipleri araçlarını, azami yüklü ağırlığı 750 kilograma kadar olan (750 kilogram </w:t>
                  </w:r>
                  <w:proofErr w:type="gramStart"/>
                  <w:r w:rsidRPr="0020312D">
                    <w:rPr>
                      <w:rFonts w:ascii="Times New Roman" w:eastAsia="Times New Roman" w:hAnsi="Times New Roman" w:cs="Times New Roman"/>
                      <w:sz w:val="18"/>
                      <w:szCs w:val="18"/>
                      <w:lang w:eastAsia="tr-TR"/>
                    </w:rPr>
                    <w:t>dahil</w:t>
                  </w:r>
                  <w:proofErr w:type="gramEnd"/>
                  <w:r w:rsidRPr="0020312D">
                    <w:rPr>
                      <w:rFonts w:ascii="Times New Roman" w:eastAsia="Times New Roman" w:hAnsi="Times New Roman" w:cs="Times New Roman"/>
                      <w:sz w:val="18"/>
                      <w:szCs w:val="18"/>
                      <w:lang w:eastAsia="tr-TR"/>
                    </w:rPr>
                    <w:t>) hafif römork takarak da kullanabilirler.”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14 ‒ </w:t>
                  </w:r>
                  <w:r w:rsidRPr="0020312D">
                    <w:rPr>
                      <w:rFonts w:ascii="Times New Roman" w:eastAsia="Times New Roman" w:hAnsi="Times New Roman" w:cs="Times New Roman"/>
                      <w:sz w:val="18"/>
                      <w:szCs w:val="18"/>
                      <w:lang w:eastAsia="tr-TR"/>
                    </w:rPr>
                    <w:t xml:space="preserve">Aynı Yönetmeliğin 87 </w:t>
                  </w:r>
                  <w:proofErr w:type="spellStart"/>
                  <w:r w:rsidRPr="0020312D">
                    <w:rPr>
                      <w:rFonts w:ascii="Times New Roman" w:eastAsia="Times New Roman" w:hAnsi="Times New Roman" w:cs="Times New Roman"/>
                      <w:sz w:val="18"/>
                      <w:szCs w:val="18"/>
                      <w:lang w:eastAsia="tr-TR"/>
                    </w:rPr>
                    <w:t>nci</w:t>
                  </w:r>
                  <w:proofErr w:type="spellEnd"/>
                  <w:r w:rsidRPr="0020312D">
                    <w:rPr>
                      <w:rFonts w:ascii="Times New Roman" w:eastAsia="Times New Roman" w:hAnsi="Times New Roman" w:cs="Times New Roman"/>
                      <w:sz w:val="18"/>
                      <w:szCs w:val="18"/>
                      <w:lang w:eastAsia="tr-TR"/>
                    </w:rPr>
                    <w:t xml:space="preserve"> maddesi başlığı ile birlikte aşağıdaki şekilde değiştirilmiştir.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w:t>
                  </w:r>
                  <w:r w:rsidRPr="0020312D">
                    <w:rPr>
                      <w:rFonts w:ascii="Times New Roman" w:eastAsia="Times New Roman" w:hAnsi="Times New Roman" w:cs="Times New Roman"/>
                      <w:b/>
                      <w:sz w:val="18"/>
                      <w:szCs w:val="18"/>
                      <w:lang w:eastAsia="tr-TR"/>
                    </w:rPr>
                    <w:t>Sürücü belgelerinin geçerlilik süresi ve yenilenmesi</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87 ‒ </w:t>
                  </w:r>
                  <w:r w:rsidRPr="0020312D">
                    <w:rPr>
                      <w:rFonts w:ascii="Times New Roman" w:eastAsia="Times New Roman" w:hAnsi="Times New Roman" w:cs="Times New Roman"/>
                      <w:sz w:val="18"/>
                      <w:szCs w:val="18"/>
                      <w:lang w:eastAsia="tr-TR"/>
                    </w:rPr>
                    <w:t>M, A1, A2, A, B1, B, BE, F ve G sınıfı sürücü belgeleri 10 yıl; C1, C1E, C, CE, D1, D1E, D ve DE sınıfı sürücü belgeleri ise 5 yıl geçerlidir.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Belgelerin yenilenmesi işlemleri belge sahibinin herhangi bir trafik tescil kuruluşuna veya dış temsilciliklerimize müracaat etmesi suretiyle yapılır. Müracaat sırasında;</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 Sürücü Adayları ve Sürücülerde Aranacak Sağlık Şartları ile Muayenelerine Dair Yönetmelikte belirlenen sağlık şartlarını taşımaları,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b) Bu Yönetmeliğin 76 </w:t>
                  </w:r>
                  <w:proofErr w:type="spellStart"/>
                  <w:r w:rsidRPr="0020312D">
                    <w:rPr>
                      <w:rFonts w:ascii="Times New Roman" w:eastAsia="Times New Roman" w:hAnsi="Times New Roman" w:cs="Times New Roman"/>
                      <w:sz w:val="18"/>
                      <w:szCs w:val="18"/>
                      <w:lang w:eastAsia="tr-TR"/>
                    </w:rPr>
                    <w:t>ncı</w:t>
                  </w:r>
                  <w:proofErr w:type="spellEnd"/>
                  <w:r w:rsidRPr="0020312D">
                    <w:rPr>
                      <w:rFonts w:ascii="Times New Roman" w:eastAsia="Times New Roman" w:hAnsi="Times New Roman" w:cs="Times New Roman"/>
                      <w:sz w:val="18"/>
                      <w:szCs w:val="18"/>
                      <w:lang w:eastAsia="tr-TR"/>
                    </w:rPr>
                    <w:t xml:space="preserve"> maddesinin birinci fıkrasının (e) bendinde belirtilen hükümlülükle ilgili şartları taşımaları,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c) Herhangi bir nedenle sürücü belgesi geçici olarak geri alınmış ise iade edilme şartlarının gerçekleşmiş olması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gereklidir</w:t>
                  </w:r>
                  <w:proofErr w:type="gramEnd"/>
                  <w:r w:rsidRPr="0020312D">
                    <w:rPr>
                      <w:rFonts w:ascii="Times New Roman" w:eastAsia="Times New Roman" w:hAnsi="Times New Roman" w:cs="Times New Roman"/>
                      <w:sz w:val="18"/>
                      <w:szCs w:val="18"/>
                      <w:lang w:eastAsia="tr-TR"/>
                    </w:rPr>
                    <w:t>. Bu şekilde yenilenen sürücü belgeleri için harç alınmaz.</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Yenileme müracaatı sırasında eski sürücü belgesi geri alınır. Müracaatı tamamlananlara sürücü belgeleri teslim edilinceye kadar araç kullanabilmeleri için 15 gün süreyle geçerli olmak üzere “Sürücü Belgesi Yerine Geçen Geçici Belge” (Ek-50) verilebilir. Sürücü belgesinin ilgilisine teslim edilmesi ile birlikte geçici belge hükümsüz sayılır.”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15 ‒ </w:t>
                  </w:r>
                  <w:r w:rsidRPr="0020312D">
                    <w:rPr>
                      <w:rFonts w:ascii="Times New Roman" w:eastAsia="Times New Roman" w:hAnsi="Times New Roman" w:cs="Times New Roman"/>
                      <w:sz w:val="18"/>
                      <w:szCs w:val="18"/>
                      <w:lang w:eastAsia="tr-TR"/>
                    </w:rPr>
                    <w:t>Aynı Yönetmeliğin 88 inci maddesi başlığı ile birlikte aşağıdaki şekilde değiştirilmiştir.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b/>
                      <w:sz w:val="18"/>
                      <w:szCs w:val="18"/>
                      <w:lang w:eastAsia="tr-TR"/>
                    </w:rPr>
                  </w:pPr>
                  <w:r w:rsidRPr="0020312D">
                    <w:rPr>
                      <w:rFonts w:ascii="Times New Roman" w:eastAsia="Times New Roman" w:hAnsi="Times New Roman" w:cs="Times New Roman"/>
                      <w:b/>
                      <w:sz w:val="18"/>
                      <w:szCs w:val="18"/>
                      <w:lang w:eastAsia="tr-TR"/>
                    </w:rPr>
                    <w:t>“Dış ülkelerden alınan sürücü belgeleri ile ülkemizde araç kullanılması ve bu belgelerin ülkemiz sürücü belgesiyle değiştirilmesi</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lastRenderedPageBreak/>
                    <w:t xml:space="preserve">Madde 88 ‒ </w:t>
                  </w:r>
                  <w:r w:rsidRPr="0020312D">
                    <w:rPr>
                      <w:rFonts w:ascii="Times New Roman" w:eastAsia="Times New Roman" w:hAnsi="Times New Roman" w:cs="Times New Roman"/>
                      <w:sz w:val="18"/>
                      <w:szCs w:val="18"/>
                      <w:lang w:eastAsia="tr-TR"/>
                    </w:rPr>
                    <w:t>İlgili kanunlar ile ikili ve çok taraflı anlaşma hükümleri saklı kalmak üzere, dış ülkelerden alınan sürücü belgeleri ile ülkemizde araç kullanılmasına ilişkin usul ve esaslar aşağıda belirtilmiştir: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 Türk vatandaşlarının dış ülkelerden aldıkları sürücü belgeleri ile ülkemizde araç kullanmaları;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1) Dış ülkelerden alınan sürücü belgeleri ile ülkemize giriş yapıldığı tarihten itibaren en fazla 1 yıl süreyle araç kullanılabilir.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2) Altı aydan fazla ülkemizde bulunanların, araç kullanırken sürücü belgelerinin dış temsilcilikler veya noter tarafından onaylanmış Türkçe tercümelerini sürücü belgesi ile birlikte yanlarında bulundurmaları zorunludur.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3) Bir yılın sonunda ülkemizde araç kullanılabilmesi için dış ülkelerden alınan sürücü belgelerinin ülkemiz sürücü belgesi ile değiştirilmesi zorunludur.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b) Yabancıların dış ülkelerden aldıkları sürücü belgeleri ile ülkemizde araç kullanmaları;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1) Dış ülkelerden alınan sürücü belgeleri ile ülkemize giriş yapıldığı tarihten itibaren en fazla altı ay süreyle araç kullanılabilir.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2) Altı ayın sonunda ülkemizde araç kullanılabilmesi için dış ülkelerden alınan sürücü belgelerinin ülkemiz sürücü belgesi ile değiştirilmesi zorunludur.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İlgili kanunlar ile ikili ve çok taraflı anlaşma hükümleri saklı kalmak üzere dış ülkelerden alınan sürücü belgelerinin, ülkemiz sürücü belgeleri ile değiştirilmesine ilişkin usul ve esaslar aşağıda belirtilmiştir: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 Müracaat herhangi bir trafik tescil kuruluşuna yapılabilir.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b) Müracaat sırasında ibraz edilmesi zorunlu olan bilgi ve belgeler Emniyet Genel Müdürlüğünce belirlenir.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c) Sürücü belgesi alacaklarda, 2918 sayılı Kanunun 41 inci maddesinde belirtilen eğitim ve sınav şartı hariç, aynı maddedeki hükümlü olmama, yaş, öğrenim ve sağlık şartları aynen aranır. Ancak ikili veya çok taraflı anlaşma hükümleri ile uygulamalar saklı kalmak üzere diplomatik muafiyeti olan yabancılar için, gerekli şartları taşıdıklarına dair yazılı beyanları esas alınır.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ç) Gerektiğinde Dışişleri Bakanlığı veya dış temsilciliklerimiz aracılığıyla sürücü belgesinin doğruluğu hakkında inceleme ve araştırma yapılabilir.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d) Geçici olarak alınmış olan yabancı sürücü belgeleri değiştirilmez.</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e) Karayolu Trafiği Konvansiyonuna taraf olmayan ve sürücü belgelerinin karşılıklı olarak tanınması ve değişimine ilişkin ikili bir anlaşmamız bulunmayan ülkelerden alınan sürücü belgeleri ülkemiz sürücü belgesi ile değiştirilmez.</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f) Türk vatandaşlarının Karayolu Trafiği Konvansiyonuna taraf olan ülkelerden aldıkları sürücü belgeleri, karşılığı veya dengi olan sürücü belgeleri ile değiştirilir.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g) Yabancıların Karayolu Trafiği Konvansiyonuna taraf olan ülkelerden aldıkları motorlu bisiklet (</w:t>
                  </w:r>
                  <w:proofErr w:type="spellStart"/>
                  <w:r w:rsidRPr="0020312D">
                    <w:rPr>
                      <w:rFonts w:ascii="Times New Roman" w:eastAsia="Times New Roman" w:hAnsi="Times New Roman" w:cs="Times New Roman"/>
                      <w:sz w:val="18"/>
                      <w:szCs w:val="18"/>
                      <w:lang w:eastAsia="tr-TR"/>
                    </w:rPr>
                    <w:t>moped</w:t>
                  </w:r>
                  <w:proofErr w:type="spellEnd"/>
                  <w:r w:rsidRPr="0020312D">
                    <w:rPr>
                      <w:rFonts w:ascii="Times New Roman" w:eastAsia="Times New Roman" w:hAnsi="Times New Roman" w:cs="Times New Roman"/>
                      <w:sz w:val="18"/>
                      <w:szCs w:val="18"/>
                      <w:lang w:eastAsia="tr-TR"/>
                    </w:rPr>
                    <w:t xml:space="preserve">), motosiklet, lastik tekerlekli traktör, iş makinesi veya otomobil cinsi araçları kullanmak üzere verilen sürücü belgeleri karşılığı olan ülkemiz sürücü belgeleriyle, diğer araç cinslerini kullanmak üzere verilen sürücü belgeleri ise ülkemiz B sınıfı sürücü belgesi ile değiştirilir, ancak bu araçları römork takarak kullanma yetkisi olanların belgeleri ülkemiz BE sınıfı sürücü belgesi ile değiştirilir. </w:t>
                  </w:r>
                  <w:proofErr w:type="gramEnd"/>
                  <w:r w:rsidRPr="0020312D">
                    <w:rPr>
                      <w:rFonts w:ascii="Times New Roman" w:eastAsia="Times New Roman" w:hAnsi="Times New Roman" w:cs="Times New Roman"/>
                      <w:sz w:val="18"/>
                      <w:szCs w:val="18"/>
                      <w:lang w:eastAsia="tr-TR"/>
                    </w:rPr>
                    <w:t>Bunların dışındaki sınıf sürücü belgelerinin talep edilmesi halinde eğitim ve sınav şartı da aranır.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ğ) Dış ülkelerden sürücü belgesi almış kişilerin ülkemizde farklı bir sınıf sürücü belgesi alabilmeleri için dış ülkelerden almış oldukları sürücü belgesini ülkemiz sürücü belgesine dönüştürmüş olmaları zorunludur. </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Ülkemiz sürücü belgeleri ile değiştirilen dış ülkelerden alınmış sürücü belgeleri ilgili ülkeye gönderilir.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Dış ülkelerden almış oldukları sürücü belgeleri ile bu maddede belirtilen şartları sağlamadan araç kullananlar hakkında 2918 sayılı Kanunun 39 uncu maddesine istinaden işlem yapılır.”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16 ‒ </w:t>
                  </w:r>
                  <w:r w:rsidRPr="0020312D">
                    <w:rPr>
                      <w:rFonts w:ascii="Times New Roman" w:eastAsia="Times New Roman" w:hAnsi="Times New Roman" w:cs="Times New Roman"/>
                      <w:sz w:val="18"/>
                      <w:szCs w:val="18"/>
                      <w:lang w:eastAsia="tr-TR"/>
                    </w:rPr>
                    <w:t xml:space="preserve">Aynı Yönetmeliğin 90 </w:t>
                  </w:r>
                  <w:proofErr w:type="spellStart"/>
                  <w:r w:rsidRPr="0020312D">
                    <w:rPr>
                      <w:rFonts w:ascii="Times New Roman" w:eastAsia="Times New Roman" w:hAnsi="Times New Roman" w:cs="Times New Roman"/>
                      <w:sz w:val="18"/>
                      <w:szCs w:val="18"/>
                      <w:lang w:eastAsia="tr-TR"/>
                    </w:rPr>
                    <w:t>ıncı</w:t>
                  </w:r>
                  <w:proofErr w:type="spellEnd"/>
                  <w:r w:rsidRPr="0020312D">
                    <w:rPr>
                      <w:rFonts w:ascii="Times New Roman" w:eastAsia="Times New Roman" w:hAnsi="Times New Roman" w:cs="Times New Roman"/>
                      <w:sz w:val="18"/>
                      <w:szCs w:val="18"/>
                      <w:lang w:eastAsia="tr-TR"/>
                    </w:rPr>
                    <w:t xml:space="preserve"> maddesi başlığı ile birlikte aşağıdaki şekilde değiştirilmiştir.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b/>
                      <w:sz w:val="18"/>
                      <w:szCs w:val="18"/>
                      <w:lang w:eastAsia="tr-TR"/>
                    </w:rPr>
                  </w:pPr>
                  <w:r w:rsidRPr="0020312D">
                    <w:rPr>
                      <w:rFonts w:ascii="Times New Roman" w:eastAsia="Times New Roman" w:hAnsi="Times New Roman" w:cs="Times New Roman"/>
                      <w:b/>
                      <w:sz w:val="18"/>
                      <w:szCs w:val="18"/>
                      <w:lang w:eastAsia="tr-TR"/>
                    </w:rPr>
                    <w:t>“Sürücü belgelerinin trafik görevlilerince geri alınması halleri ile şartları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90 ‒ </w:t>
                  </w:r>
                  <w:r w:rsidRPr="0020312D">
                    <w:rPr>
                      <w:rFonts w:ascii="Times New Roman" w:eastAsia="Times New Roman" w:hAnsi="Times New Roman" w:cs="Times New Roman"/>
                      <w:sz w:val="18"/>
                      <w:szCs w:val="18"/>
                      <w:lang w:eastAsia="tr-TR"/>
                    </w:rPr>
                    <w:t>Sürücü belgesi sahibi kişide sağlığı bakımından sürücülüğe engel aşikâr bir değişikliğin görülmesi ve tespiti halinde, trafik görevlilerince sürücü belgesi geçici olarak geri alınır ve kişiye “sürücü olur” sağlık raporu aldırılır.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Sürücü belgesi sahibi kişide sağlığı bakımından sürücülüğe engel bir değişikliğin olabileceğinin kamu kurum veya kuruluşlarınca yazılı olarak bildirilmesi halinde ise kişinin sürücü belgesi geçici olarak geri alınarak “sürücü olur” sağlık raporu aldırılır.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Sürücü belgeleri geçici olarak geri alınan kişilerin Sürücü Adayları ve Sürücülerde Aranacak Sağlık Şartları ile Muayenelerine Dair Yönetmelik hükümleri doğrultusunda yapılan muayeneleri sonucunda düzenlenen sağlık raporuna göre işlem yapılır. Gerekli sağlık şartları sağlanmadıkça bu kişilere sürücü belgeleri iade edilmez.</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Sağlık şartları bakımından sürücülüğe engel bir halinin olmadığı veya mevcut olan bu halin bilahare ortadan kalktığı sağlık raporuyla tespit edildiği takdirde, sürücü belgesi kişiye iade edilir.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Sürücü belgesinin 2918 sayılı Kanunun 41 inci maddesinde belirtilen şartlardan herhangi biri mevcut olmadan veya hileli yollarla temin edilmiş olduğunun anlaşılması halinde, bu belge Emniyet Genel Müdürlüğü veya bağlı trafik tescil kuruluşlarınca iptal edilir. Bu kişilere aynı madde hükümlerine uygun olarak yeniden motorlu taşıt sürücüsü sertifikası almaları halinde yeni bir sürücü belgesi verilir.”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lastRenderedPageBreak/>
                    <w:t xml:space="preserve">MADDE 17 ‒ </w:t>
                  </w:r>
                  <w:r w:rsidRPr="0020312D">
                    <w:rPr>
                      <w:rFonts w:ascii="Times New Roman" w:eastAsia="Times New Roman" w:hAnsi="Times New Roman" w:cs="Times New Roman"/>
                      <w:sz w:val="18"/>
                      <w:szCs w:val="18"/>
                      <w:lang w:eastAsia="tr-TR"/>
                    </w:rPr>
                    <w:t>Aynı Yönetmeliğin 91 inci maddesinin dördüncü fıkrası aşağıdaki şekilde değiştirilmiştir.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“Sürücü belgesi sahibinin öldüğünün tespiti halinde, Emniyet Genel Müdürlüğü ya da bağlı trafik tescil kuruluşlarınca bilgisayar kayıtlarına şerh konularak sürücü belgesi iptal edilir. Sürücü belgesi sahibinin öldüğünün tespiti Kimlik Paylaşımı Sistemi üzerinden elektronik ortamda da yapılabilir.”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18 ‒ </w:t>
                  </w:r>
                  <w:r w:rsidRPr="0020312D">
                    <w:rPr>
                      <w:rFonts w:ascii="Times New Roman" w:eastAsia="Times New Roman" w:hAnsi="Times New Roman" w:cs="Times New Roman"/>
                      <w:sz w:val="18"/>
                      <w:szCs w:val="18"/>
                      <w:lang w:eastAsia="tr-TR"/>
                    </w:rPr>
                    <w:t>Aynı Yönetmeliğin 93 üncü maddesi başlığı ile birlikte aşağıdaki şekilde değiştirilmiştir.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b/>
                      <w:sz w:val="18"/>
                      <w:szCs w:val="18"/>
                      <w:lang w:eastAsia="tr-TR"/>
                    </w:rPr>
                  </w:pPr>
                  <w:r w:rsidRPr="0020312D">
                    <w:rPr>
                      <w:rFonts w:ascii="Times New Roman" w:eastAsia="Times New Roman" w:hAnsi="Times New Roman" w:cs="Times New Roman"/>
                      <w:b/>
                      <w:sz w:val="18"/>
                      <w:szCs w:val="18"/>
                      <w:lang w:eastAsia="tr-TR"/>
                    </w:rPr>
                    <w:t>“Sürücü belgelerinin şekil ve içeriği</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93 ‒ </w:t>
                  </w:r>
                  <w:r w:rsidRPr="0020312D">
                    <w:rPr>
                      <w:rFonts w:ascii="Times New Roman" w:eastAsia="Times New Roman" w:hAnsi="Times New Roman" w:cs="Times New Roman"/>
                      <w:sz w:val="18"/>
                      <w:szCs w:val="18"/>
                      <w:lang w:eastAsia="tr-TR"/>
                    </w:rPr>
                    <w:t>Sürücü belgeleri Ek-28’deki şekline uygun olarak düzenlenir. Belgelerin içeriği, üzerinde bulunacak güvenlik unsurları ve fiziksel özellikleri Maliye Bakanlığı ile Darphane ve Damga Matbaası Genel Müdürlüğünün görüşü alınarak İçişleri Bakanlığınca belirlenir.”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19 ‒ </w:t>
                  </w:r>
                  <w:r w:rsidRPr="0020312D">
                    <w:rPr>
                      <w:rFonts w:ascii="Times New Roman" w:eastAsia="Times New Roman" w:hAnsi="Times New Roman" w:cs="Times New Roman"/>
                      <w:sz w:val="18"/>
                      <w:szCs w:val="18"/>
                      <w:lang w:eastAsia="tr-TR"/>
                    </w:rPr>
                    <w:t xml:space="preserve">Aynı Yönetmeliğin 97 </w:t>
                  </w:r>
                  <w:proofErr w:type="spellStart"/>
                  <w:r w:rsidRPr="0020312D">
                    <w:rPr>
                      <w:rFonts w:ascii="Times New Roman" w:eastAsia="Times New Roman" w:hAnsi="Times New Roman" w:cs="Times New Roman"/>
                      <w:sz w:val="18"/>
                      <w:szCs w:val="18"/>
                      <w:lang w:eastAsia="tr-TR"/>
                    </w:rPr>
                    <w:t>nci</w:t>
                  </w:r>
                  <w:proofErr w:type="spellEnd"/>
                  <w:r w:rsidRPr="0020312D">
                    <w:rPr>
                      <w:rFonts w:ascii="Times New Roman" w:eastAsia="Times New Roman" w:hAnsi="Times New Roman" w:cs="Times New Roman"/>
                      <w:sz w:val="18"/>
                      <w:szCs w:val="18"/>
                      <w:lang w:eastAsia="tr-TR"/>
                    </w:rPr>
                    <w:t xml:space="preserve"> maddesinin dördüncü fıkrasının (a) ve (b) bentleri aşağıdaki şekilde değiştirilmiştir.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 Sürücülerin uyuşturucu veya uyarıcı madde kullanıp kullanmadığı solunum havası, tükürük veya benzeri biyolojik örnekler üzerinden teknik cihazla tespit edilir. Tespit işlemi tek kullanımlık test kitleri ile yapılır. Bu kitlerle beraber tarih, saat, ölçüm sonucu ve cihaza ait seri numarasını gösterir çıktı verebilen test cihazları da kullanılabilir. Talep halinde test sonuç çıktısının bir nüshası sürücüye verilir. Tespit için aranacak olan eşik değerleri, Adalet Bakanlığı (Adli Tıp Kurumu) ve Sağlık Bakanlığının görüşü alınarak Emniyet Genel Müdürlüğü ve Jandarma Genel Komutanlığınca müştereken belirlenir.”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“b) Teknik cihazla yapılan test sonucunda, uyuşturucu veya uyarıcı madde kullandığı yönünde pozitif sonuç alınan sürücü, 5271 sayılı Ceza Muhakemesi Kanunu kapsamında uyuşturucu ya da uyarıcı madde kullanıp kullanmadığının tespitinin yapılması amacıyla mahalli zabıtaya teslim edilir. Sürücü, Cumhuriyet savcısının talimatıyla Ceza Muhakemesi Kanununun 75 inci maddesinin birinci fıkrasında belirtilen usuller çerçevesinde vücudundan kan, tükürük veya idrar gibi örnekler aldırılmak üzere en yakın adli tıp kurumuna veya adli tabipliğe veya Sağlık Bakanlığına bağlı sağlık kuruluşlarına götürülür. Yapılan tespit sonucunda uyuşturucu veya uyarıcı madde kullandığı tespit edilen sürücü hakkında 2918 sayılı Kanun kapsamında işlem yapılması için mahalli zabıta tarafından ilgili trafik kuruluşuna ve 5237 sayılı Türk Ceza Kanununun ilgili hükümlerine göre adli işlem yapılmak üzere adli birimlere bilgi verilir. Trafik kuruluşunca, uyuşturucu veya uyarıcı madde kullandığı tespit edilen sürücüye 2918 sayılı Kanunun 48 inci maddesinin sekizinci fıkrasında belirtilen miktarda idari para cezası verilerek, sürücü belgesi beş yıl süreyle geçici olarak geri alınır.”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b/>
                      <w:sz w:val="18"/>
                      <w:szCs w:val="18"/>
                      <w:lang w:eastAsia="tr-TR"/>
                    </w:rPr>
                    <w:t>MADDE 20 ‒</w:t>
                  </w:r>
                  <w:r w:rsidRPr="0020312D">
                    <w:rPr>
                      <w:rFonts w:ascii="Times New Roman" w:eastAsia="Times New Roman" w:hAnsi="Times New Roman" w:cs="Times New Roman"/>
                      <w:sz w:val="18"/>
                      <w:szCs w:val="18"/>
                      <w:lang w:eastAsia="tr-TR"/>
                    </w:rPr>
                    <w:t xml:space="preserve"> Aynı Yönetmeliğin 100 üncü maddesindeki tabloda yer alan “Tehlikeli madde taşıyan araçlar ve özel yük taşıma izin belgesi veya özel izin belgesi ile karayoluna çıkan araçlarda (Belgelerinde aksine bir hüküm yoksa)” satırı aşağıdaki şekilde değiştirilmiş ve bu satırdan sonra gelmek üzere tabloya aşağıdaki şekilde “Özel yük taşıma izin belgesi veya özel izin belgesi ile karayoluna çıkan araçlarda (Belgelerinde aksine bir hüküm yoksa)” satırı eklenmiştir.</w:t>
                  </w:r>
                  <w:proofErr w:type="gramEnd"/>
                </w:p>
                <w:p w:rsidR="0020312D" w:rsidRPr="0020312D" w:rsidRDefault="0020312D" w:rsidP="0020312D">
                  <w:pPr>
                    <w:spacing w:line="240" w:lineRule="exact"/>
                    <w:ind w:firstLine="567"/>
                    <w:jc w:val="both"/>
                    <w:rPr>
                      <w:rFonts w:ascii="Times New Roman" w:eastAsia="Times New Roman" w:hAnsi="Times New Roman" w:cs="Times New Roman"/>
                      <w:color w:val="000000"/>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
                    <w:gridCol w:w="5730"/>
                    <w:gridCol w:w="542"/>
                    <w:gridCol w:w="542"/>
                    <w:gridCol w:w="542"/>
                    <w:gridCol w:w="542"/>
                    <w:gridCol w:w="310"/>
                  </w:tblGrid>
                  <w:tr w:rsidR="0020312D" w:rsidRPr="0020312D">
                    <w:trPr>
                      <w:trHeight w:val="269"/>
                      <w:jc w:val="center"/>
                    </w:trPr>
                    <w:tc>
                      <w:tcPr>
                        <w:tcW w:w="279" w:type="dxa"/>
                        <w:tcBorders>
                          <w:top w:val="nil"/>
                          <w:left w:val="nil"/>
                          <w:bottom w:val="nil"/>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w:t>
                        </w:r>
                      </w:p>
                    </w:tc>
                    <w:tc>
                      <w:tcPr>
                        <w:tcW w:w="6492"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Tehlikeli madde taşıyan araçlar (Belgelerinde aksine bir hüküm yoksa)</w:t>
                        </w:r>
                      </w:p>
                    </w:tc>
                    <w:tc>
                      <w:tcPr>
                        <w:tcW w:w="567"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30</w:t>
                        </w:r>
                      </w:p>
                    </w:tc>
                    <w:tc>
                      <w:tcPr>
                        <w:tcW w:w="567"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50</w:t>
                        </w:r>
                      </w:p>
                    </w:tc>
                    <w:tc>
                      <w:tcPr>
                        <w:tcW w:w="567"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60</w:t>
                        </w:r>
                      </w:p>
                    </w:tc>
                    <w:tc>
                      <w:tcPr>
                        <w:tcW w:w="567"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70</w:t>
                        </w:r>
                      </w:p>
                    </w:tc>
                    <w:tc>
                      <w:tcPr>
                        <w:tcW w:w="312" w:type="dxa"/>
                        <w:tcBorders>
                          <w:top w:val="outset" w:sz="6" w:space="0" w:color="auto"/>
                          <w:left w:val="single" w:sz="4" w:space="0" w:color="auto"/>
                          <w:bottom w:val="outset" w:sz="6" w:space="0" w:color="auto"/>
                          <w:right w:val="outset" w:sz="6"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w:t>
                        </w:r>
                      </w:p>
                    </w:tc>
                  </w:tr>
                </w:tbl>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
                    <w:gridCol w:w="5730"/>
                    <w:gridCol w:w="542"/>
                    <w:gridCol w:w="542"/>
                    <w:gridCol w:w="542"/>
                    <w:gridCol w:w="542"/>
                    <w:gridCol w:w="310"/>
                  </w:tblGrid>
                  <w:tr w:rsidR="0020312D" w:rsidRPr="0020312D">
                    <w:trPr>
                      <w:trHeight w:val="269"/>
                      <w:jc w:val="center"/>
                    </w:trPr>
                    <w:tc>
                      <w:tcPr>
                        <w:tcW w:w="279" w:type="dxa"/>
                        <w:tcBorders>
                          <w:top w:val="nil"/>
                          <w:left w:val="nil"/>
                          <w:bottom w:val="nil"/>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w:t>
                        </w:r>
                      </w:p>
                    </w:tc>
                    <w:tc>
                      <w:tcPr>
                        <w:tcW w:w="6492"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Özel yük taşıma izin belgesi veya özel izin belgesi ile karayoluna çıkan araçlarda (Belgelerinde aksine bir hüküm yoksa)</w:t>
                        </w:r>
                      </w:p>
                    </w:tc>
                    <w:tc>
                      <w:tcPr>
                        <w:tcW w:w="567"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30</w:t>
                        </w:r>
                      </w:p>
                    </w:tc>
                    <w:tc>
                      <w:tcPr>
                        <w:tcW w:w="567"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50</w:t>
                        </w:r>
                      </w:p>
                    </w:tc>
                    <w:tc>
                      <w:tcPr>
                        <w:tcW w:w="567"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50</w:t>
                        </w:r>
                      </w:p>
                    </w:tc>
                    <w:tc>
                      <w:tcPr>
                        <w:tcW w:w="567"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60</w:t>
                        </w:r>
                      </w:p>
                    </w:tc>
                    <w:tc>
                      <w:tcPr>
                        <w:tcW w:w="312" w:type="dxa"/>
                        <w:tcBorders>
                          <w:top w:val="outset" w:sz="6" w:space="0" w:color="auto"/>
                          <w:left w:val="single" w:sz="4" w:space="0" w:color="auto"/>
                          <w:bottom w:val="outset" w:sz="6" w:space="0" w:color="auto"/>
                          <w:right w:val="outset" w:sz="6"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w:t>
                        </w:r>
                      </w:p>
                    </w:tc>
                  </w:tr>
                </w:tbl>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21 ‒ </w:t>
                  </w:r>
                  <w:r w:rsidRPr="0020312D">
                    <w:rPr>
                      <w:rFonts w:ascii="Times New Roman" w:eastAsia="Times New Roman" w:hAnsi="Times New Roman" w:cs="Times New Roman"/>
                      <w:sz w:val="18"/>
                      <w:szCs w:val="18"/>
                      <w:lang w:eastAsia="tr-TR"/>
                    </w:rPr>
                    <w:t>Aynı Yönetmeliğinin 128 inci maddesi aşağıdaki şekilde değiştirilmiştir.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“Madde 128 ‒</w:t>
                  </w:r>
                  <w:r w:rsidRPr="0020312D">
                    <w:rPr>
                      <w:rFonts w:ascii="Times New Roman" w:eastAsia="Times New Roman" w:hAnsi="Times New Roman" w:cs="Times New Roman"/>
                      <w:sz w:val="18"/>
                      <w:szCs w:val="18"/>
                      <w:lang w:eastAsia="tr-TR"/>
                    </w:rPr>
                    <w:t xml:space="preserve"> Karayollarında seyreden araçların yüklü ve yüksüz olarak uyacakları boyutların ve bu araçların karayolu yapısına zarar vermeden güvenle seyredebilecekleri ağırlıkların aşağıda belirtilen şartlara uygun olması zorunludur.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a) Azami genişlik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0"/>
                    <w:gridCol w:w="1505"/>
                  </w:tblGrid>
                  <w:tr w:rsidR="0020312D" w:rsidRPr="0020312D">
                    <w:trPr>
                      <w:jc w:val="center"/>
                    </w:trPr>
                    <w:tc>
                      <w:tcPr>
                        <w:tcW w:w="700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Araçların azami genişliği</w:t>
                        </w:r>
                      </w:p>
                    </w:tc>
                    <w:tc>
                      <w:tcPr>
                        <w:tcW w:w="1505"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2,55 metre</w:t>
                        </w:r>
                      </w:p>
                    </w:tc>
                  </w:tr>
                  <w:tr w:rsidR="0020312D" w:rsidRPr="0020312D">
                    <w:trPr>
                      <w:jc w:val="center"/>
                    </w:trPr>
                    <w:tc>
                      <w:tcPr>
                        <w:tcW w:w="700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Frigorifik taşıtların yalnız frigorifik yapılarında </w:t>
                        </w:r>
                      </w:p>
                    </w:tc>
                    <w:tc>
                      <w:tcPr>
                        <w:tcW w:w="1505"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2,60 metre</w:t>
                        </w:r>
                      </w:p>
                    </w:tc>
                  </w:tr>
                  <w:tr w:rsidR="0020312D" w:rsidRPr="0020312D">
                    <w:trPr>
                      <w:jc w:val="center"/>
                    </w:trPr>
                    <w:tc>
                      <w:tcPr>
                        <w:tcW w:w="700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Belediyelere ait troleybüsler</w:t>
                        </w:r>
                      </w:p>
                    </w:tc>
                    <w:tc>
                      <w:tcPr>
                        <w:tcW w:w="1505"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2,65 metre</w:t>
                        </w:r>
                      </w:p>
                    </w:tc>
                  </w:tr>
                </w:tbl>
                <w:p w:rsidR="0020312D" w:rsidRPr="0020312D" w:rsidRDefault="0020312D" w:rsidP="0020312D">
                  <w:pPr>
                    <w:spacing w:line="240" w:lineRule="exact"/>
                    <w:ind w:firstLine="567"/>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b) Azami yükseklik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1506"/>
                  </w:tblGrid>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Araçların azami yüksekliği</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4,00 metre</w:t>
                        </w:r>
                      </w:p>
                    </w:tc>
                  </w:tr>
                </w:tbl>
                <w:p w:rsidR="0020312D" w:rsidRPr="0020312D" w:rsidRDefault="0020312D" w:rsidP="0020312D">
                  <w:pPr>
                    <w:spacing w:line="240" w:lineRule="exact"/>
                    <w:ind w:firstLine="567"/>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c) Azami uzunluk</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0"/>
                    <w:gridCol w:w="1505"/>
                  </w:tblGrid>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Otobüs dışındaki motorlu araçlarda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12,00 metre</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Römorklarda</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12,00 metre</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İki dingilli otobüslerde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13,50 metre</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İkiden çok dingilli otobüslerde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15,00 metre</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Yarı römorklu araçlarda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16,50 metre</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Mafsallı (Körüklü) otobüslerde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18,75 metre</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Römorklu otobüslerde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18,75 metre</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lastRenderedPageBreak/>
                          <w:t>Römorklu kamyonlarda</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18,75 metre</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İki römorklu katarlarda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22,00 metre</w:t>
                        </w:r>
                      </w:p>
                    </w:tc>
                  </w:tr>
                </w:tbl>
                <w:p w:rsidR="0020312D" w:rsidRPr="0020312D" w:rsidRDefault="0020312D" w:rsidP="0020312D">
                  <w:pPr>
                    <w:spacing w:line="240" w:lineRule="exact"/>
                    <w:ind w:firstLine="567"/>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sz w:val="18"/>
                      <w:szCs w:val="18"/>
                      <w:lang w:eastAsia="tr-TR"/>
                    </w:rPr>
                    <w:t xml:space="preserve">d) Azami </w:t>
                  </w:r>
                  <w:r w:rsidRPr="0020312D">
                    <w:rPr>
                      <w:rFonts w:ascii="Times New Roman" w:eastAsia="Times New Roman" w:hAnsi="Times New Roman" w:cs="Times New Roman"/>
                      <w:color w:val="000000"/>
                      <w:sz w:val="18"/>
                      <w:szCs w:val="18"/>
                      <w:lang w:eastAsia="tr-TR"/>
                    </w:rPr>
                    <w:t xml:space="preserve">ağırlıklar </w:t>
                  </w:r>
                </w:p>
                <w:p w:rsidR="0020312D" w:rsidRPr="0020312D" w:rsidRDefault="0020312D" w:rsidP="0020312D">
                  <w:pPr>
                    <w:spacing w:line="240" w:lineRule="exact"/>
                    <w:ind w:firstLine="567"/>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1) Dingil ve dingil grubu ağırlıkları</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3"/>
                    <w:gridCol w:w="1502"/>
                  </w:tblGrid>
                  <w:tr w:rsidR="0020312D" w:rsidRPr="0020312D">
                    <w:trPr>
                      <w:jc w:val="center"/>
                    </w:trPr>
                    <w:tc>
                      <w:tcPr>
                        <w:tcW w:w="8926" w:type="dxa"/>
                        <w:gridSpan w:val="2"/>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Dingil ağırlığı en çok;</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proofErr w:type="spellStart"/>
                        <w:r w:rsidRPr="0020312D">
                          <w:rPr>
                            <w:rFonts w:ascii="Times New Roman" w:eastAsia="Times New Roman" w:hAnsi="Times New Roman" w:cs="Times New Roman"/>
                            <w:color w:val="000000"/>
                            <w:sz w:val="18"/>
                            <w:szCs w:val="18"/>
                            <w:lang w:eastAsia="tr-TR"/>
                          </w:rPr>
                          <w:t>Tahriksiz</w:t>
                        </w:r>
                        <w:proofErr w:type="spellEnd"/>
                        <w:r w:rsidRPr="0020312D">
                          <w:rPr>
                            <w:rFonts w:ascii="Times New Roman" w:eastAsia="Times New Roman" w:hAnsi="Times New Roman" w:cs="Times New Roman"/>
                            <w:color w:val="000000"/>
                            <w:sz w:val="18"/>
                            <w:szCs w:val="18"/>
                            <w:lang w:eastAsia="tr-TR"/>
                          </w:rPr>
                          <w:t xml:space="preserve"> tek dingilde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10 ton</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Tahrikli tek dingilde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11,5 ton</w:t>
                        </w:r>
                      </w:p>
                    </w:tc>
                  </w:tr>
                </w:tbl>
                <w:p w:rsidR="0020312D" w:rsidRPr="0020312D" w:rsidRDefault="0020312D" w:rsidP="0020312D">
                  <w:pPr>
                    <w:tabs>
                      <w:tab w:val="left" w:pos="7926"/>
                    </w:tabs>
                    <w:spacing w:line="240" w:lineRule="exact"/>
                    <w:ind w:left="113"/>
                    <w:jc w:val="both"/>
                    <w:rPr>
                      <w:rFonts w:ascii="Times New Roman" w:eastAsia="Times New Roman" w:hAnsi="Times New Roman" w:cs="Times New Roman"/>
                      <w:color w:val="000000"/>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5"/>
                    <w:gridCol w:w="1500"/>
                  </w:tblGrid>
                  <w:tr w:rsidR="0020312D" w:rsidRPr="0020312D">
                    <w:trPr>
                      <w:jc w:val="center"/>
                    </w:trPr>
                    <w:tc>
                      <w:tcPr>
                        <w:tcW w:w="8926" w:type="dxa"/>
                        <w:gridSpan w:val="2"/>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İki dingilli motorlu araçlarda aks grubu ağırlığı en çok;</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Dingiller arası mesafe 1m’den az ise (d&lt;1m)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11,5 ton</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Dingiller arası mesafe 1 m ile </w:t>
                        </w:r>
                        <w:proofErr w:type="gramStart"/>
                        <w:r w:rsidRPr="0020312D">
                          <w:rPr>
                            <w:rFonts w:ascii="Times New Roman" w:eastAsia="Times New Roman" w:hAnsi="Times New Roman" w:cs="Times New Roman"/>
                            <w:color w:val="000000"/>
                            <w:sz w:val="18"/>
                            <w:szCs w:val="18"/>
                            <w:lang w:eastAsia="tr-TR"/>
                          </w:rPr>
                          <w:t>1.3</w:t>
                        </w:r>
                        <w:proofErr w:type="gramEnd"/>
                        <w:r w:rsidRPr="0020312D">
                          <w:rPr>
                            <w:rFonts w:ascii="Times New Roman" w:eastAsia="Times New Roman" w:hAnsi="Times New Roman" w:cs="Times New Roman"/>
                            <w:color w:val="000000"/>
                            <w:sz w:val="18"/>
                            <w:szCs w:val="18"/>
                            <w:lang w:eastAsia="tr-TR"/>
                          </w:rPr>
                          <w:t xml:space="preserve"> m arası ise (1 m ≤ d&lt; 1.3 m)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16 ton</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Dingiller arası mesafe </w:t>
                        </w:r>
                        <w:proofErr w:type="gramStart"/>
                        <w:r w:rsidRPr="0020312D">
                          <w:rPr>
                            <w:rFonts w:ascii="Times New Roman" w:eastAsia="Times New Roman" w:hAnsi="Times New Roman" w:cs="Times New Roman"/>
                            <w:color w:val="000000"/>
                            <w:sz w:val="18"/>
                            <w:szCs w:val="18"/>
                            <w:lang w:eastAsia="tr-TR"/>
                          </w:rPr>
                          <w:t>1.3</w:t>
                        </w:r>
                        <w:proofErr w:type="gramEnd"/>
                        <w:r w:rsidRPr="0020312D">
                          <w:rPr>
                            <w:rFonts w:ascii="Times New Roman" w:eastAsia="Times New Roman" w:hAnsi="Times New Roman" w:cs="Times New Roman"/>
                            <w:color w:val="000000"/>
                            <w:sz w:val="18"/>
                            <w:szCs w:val="18"/>
                            <w:lang w:eastAsia="tr-TR"/>
                          </w:rPr>
                          <w:t xml:space="preserve"> ile 1.8 m arası ise (1.3 m ≤ d&lt; 1.8 m)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18 ton</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Dingiller arası mesafe </w:t>
                        </w:r>
                        <w:proofErr w:type="gramStart"/>
                        <w:r w:rsidRPr="0020312D">
                          <w:rPr>
                            <w:rFonts w:ascii="Times New Roman" w:eastAsia="Times New Roman" w:hAnsi="Times New Roman" w:cs="Times New Roman"/>
                            <w:color w:val="000000"/>
                            <w:sz w:val="18"/>
                            <w:szCs w:val="18"/>
                            <w:lang w:eastAsia="tr-TR"/>
                          </w:rPr>
                          <w:t>1.3</w:t>
                        </w:r>
                        <w:proofErr w:type="gramEnd"/>
                        <w:r w:rsidRPr="0020312D">
                          <w:rPr>
                            <w:rFonts w:ascii="Times New Roman" w:eastAsia="Times New Roman" w:hAnsi="Times New Roman" w:cs="Times New Roman"/>
                            <w:color w:val="000000"/>
                            <w:sz w:val="18"/>
                            <w:szCs w:val="18"/>
                            <w:lang w:eastAsia="tr-TR"/>
                          </w:rPr>
                          <w:t xml:space="preserve"> m ile 1.8 m arası ise (1.3 m ≤ d&lt; 1.8 m) (Motorlu Araçlar ve Römorkları Tip Onay Yönetmeliği veya Araçların İmal, Tadil ve Montajı Hakkında Yönetmelikte belirtilen şartlarla)</w:t>
                        </w:r>
                        <w:r w:rsidRPr="0020312D">
                          <w:rPr>
                            <w:rFonts w:ascii="Times New Roman" w:eastAsia="Times New Roman" w:hAnsi="Times New Roman" w:cs="Times New Roman"/>
                            <w:bCs/>
                            <w:color w:val="000000"/>
                            <w:sz w:val="18"/>
                            <w:szCs w:val="18"/>
                            <w:lang w:eastAsia="tr-TR"/>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19 ton</w:t>
                        </w:r>
                      </w:p>
                    </w:tc>
                  </w:tr>
                  <w:tr w:rsidR="0020312D" w:rsidRPr="0020312D">
                    <w:trPr>
                      <w:jc w:val="center"/>
                    </w:trPr>
                    <w:tc>
                      <w:tcPr>
                        <w:tcW w:w="8926" w:type="dxa"/>
                        <w:gridSpan w:val="2"/>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İki dingilli römork ve yarı römorklarda aks grubu ağırlığı en çok;</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Dingiller arası mesafe 1m’den az ise (d&lt;1m)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11 ton</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Dingiller arası mesafe 1 m ile </w:t>
                        </w:r>
                        <w:proofErr w:type="gramStart"/>
                        <w:r w:rsidRPr="0020312D">
                          <w:rPr>
                            <w:rFonts w:ascii="Times New Roman" w:eastAsia="Times New Roman" w:hAnsi="Times New Roman" w:cs="Times New Roman"/>
                            <w:color w:val="000000"/>
                            <w:sz w:val="18"/>
                            <w:szCs w:val="18"/>
                            <w:lang w:eastAsia="tr-TR"/>
                          </w:rPr>
                          <w:t>1.3</w:t>
                        </w:r>
                        <w:proofErr w:type="gramEnd"/>
                        <w:r w:rsidRPr="0020312D">
                          <w:rPr>
                            <w:rFonts w:ascii="Times New Roman" w:eastAsia="Times New Roman" w:hAnsi="Times New Roman" w:cs="Times New Roman"/>
                            <w:color w:val="000000"/>
                            <w:sz w:val="18"/>
                            <w:szCs w:val="18"/>
                            <w:lang w:eastAsia="tr-TR"/>
                          </w:rPr>
                          <w:t xml:space="preserve"> m arası ise (1 m ≤ d&lt; 1.3 m)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16 ton</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Dingiller arası mesafe </w:t>
                        </w:r>
                        <w:proofErr w:type="gramStart"/>
                        <w:r w:rsidRPr="0020312D">
                          <w:rPr>
                            <w:rFonts w:ascii="Times New Roman" w:eastAsia="Times New Roman" w:hAnsi="Times New Roman" w:cs="Times New Roman"/>
                            <w:color w:val="000000"/>
                            <w:sz w:val="18"/>
                            <w:szCs w:val="18"/>
                            <w:lang w:eastAsia="tr-TR"/>
                          </w:rPr>
                          <w:t>1.3</w:t>
                        </w:r>
                        <w:proofErr w:type="gramEnd"/>
                        <w:r w:rsidRPr="0020312D">
                          <w:rPr>
                            <w:rFonts w:ascii="Times New Roman" w:eastAsia="Times New Roman" w:hAnsi="Times New Roman" w:cs="Times New Roman"/>
                            <w:color w:val="000000"/>
                            <w:sz w:val="18"/>
                            <w:szCs w:val="18"/>
                            <w:lang w:eastAsia="tr-TR"/>
                          </w:rPr>
                          <w:t xml:space="preserve"> ile 1.8 m arası ise (1.3 m ≤ d&lt; 1.8 m)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18 ton</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Dingiller arası mesafe </w:t>
                        </w:r>
                        <w:proofErr w:type="gramStart"/>
                        <w:r w:rsidRPr="0020312D">
                          <w:rPr>
                            <w:rFonts w:ascii="Times New Roman" w:eastAsia="Times New Roman" w:hAnsi="Times New Roman" w:cs="Times New Roman"/>
                            <w:color w:val="000000"/>
                            <w:sz w:val="18"/>
                            <w:szCs w:val="18"/>
                            <w:lang w:eastAsia="tr-TR"/>
                          </w:rPr>
                          <w:t>1.8</w:t>
                        </w:r>
                        <w:proofErr w:type="gramEnd"/>
                        <w:r w:rsidRPr="0020312D">
                          <w:rPr>
                            <w:rFonts w:ascii="Times New Roman" w:eastAsia="Times New Roman" w:hAnsi="Times New Roman" w:cs="Times New Roman"/>
                            <w:color w:val="000000"/>
                            <w:sz w:val="18"/>
                            <w:szCs w:val="18"/>
                            <w:lang w:eastAsia="tr-TR"/>
                          </w:rPr>
                          <w:t xml:space="preserve"> m veya daha büyük ise (1.8 m ≤ d)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20 ton</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Üç dingilli aks grubu ağırlığı en çok;</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Dingiller arası mesafe </w:t>
                        </w:r>
                        <w:proofErr w:type="gramStart"/>
                        <w:r w:rsidRPr="0020312D">
                          <w:rPr>
                            <w:rFonts w:ascii="Times New Roman" w:eastAsia="Times New Roman" w:hAnsi="Times New Roman" w:cs="Times New Roman"/>
                            <w:color w:val="000000"/>
                            <w:sz w:val="18"/>
                            <w:szCs w:val="18"/>
                            <w:lang w:eastAsia="tr-TR"/>
                          </w:rPr>
                          <w:t>1.3</w:t>
                        </w:r>
                        <w:proofErr w:type="gramEnd"/>
                        <w:r w:rsidRPr="0020312D">
                          <w:rPr>
                            <w:rFonts w:ascii="Times New Roman" w:eastAsia="Times New Roman" w:hAnsi="Times New Roman" w:cs="Times New Roman"/>
                            <w:color w:val="000000"/>
                            <w:sz w:val="18"/>
                            <w:szCs w:val="18"/>
                            <w:lang w:eastAsia="tr-TR"/>
                          </w:rPr>
                          <w:t xml:space="preserve"> m veya daha az ise ( d ≤ 1.3 m)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21 ton</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Dingiller arası mesafe </w:t>
                        </w:r>
                        <w:proofErr w:type="gramStart"/>
                        <w:r w:rsidRPr="0020312D">
                          <w:rPr>
                            <w:rFonts w:ascii="Times New Roman" w:eastAsia="Times New Roman" w:hAnsi="Times New Roman" w:cs="Times New Roman"/>
                            <w:color w:val="000000"/>
                            <w:sz w:val="18"/>
                            <w:szCs w:val="18"/>
                            <w:lang w:eastAsia="tr-TR"/>
                          </w:rPr>
                          <w:t>1.3</w:t>
                        </w:r>
                        <w:proofErr w:type="gramEnd"/>
                        <w:r w:rsidRPr="0020312D">
                          <w:rPr>
                            <w:rFonts w:ascii="Times New Roman" w:eastAsia="Times New Roman" w:hAnsi="Times New Roman" w:cs="Times New Roman"/>
                            <w:color w:val="000000"/>
                            <w:sz w:val="18"/>
                            <w:szCs w:val="18"/>
                            <w:lang w:eastAsia="tr-TR"/>
                          </w:rPr>
                          <w:t xml:space="preserve"> m ile 1.4 m arası ise (1.3 m &lt; d ≤ 1.4 m)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24 ton</w:t>
                        </w:r>
                      </w:p>
                    </w:tc>
                  </w:tr>
                </w:tbl>
                <w:p w:rsidR="0020312D" w:rsidRPr="0020312D" w:rsidRDefault="0020312D" w:rsidP="0020312D">
                  <w:pPr>
                    <w:spacing w:line="240" w:lineRule="exact"/>
                    <w:ind w:firstLine="567"/>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2) Toplam ağırlıklar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3"/>
                    <w:gridCol w:w="1502"/>
                  </w:tblGrid>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İki dingilli motorlu araçlar ve römorklarda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18 ton</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val="x-none" w:eastAsia="tr-TR"/>
                          </w:rPr>
                        </w:pPr>
                        <w:r w:rsidRPr="0020312D">
                          <w:rPr>
                            <w:rFonts w:ascii="Times New Roman" w:eastAsia="Times New Roman" w:hAnsi="Times New Roman" w:cs="Times New Roman"/>
                            <w:color w:val="000000"/>
                            <w:sz w:val="18"/>
                            <w:szCs w:val="18"/>
                            <w:lang w:val="x-none" w:eastAsia="tr-TR"/>
                          </w:rPr>
                          <w:t xml:space="preserve">Üç dingilli motorlu araçlarda (Tahrikli dingilin, çift lastikle ve havalı süspansiyon sistemi ile veya 97/27/AT Yönetmeliğinde tanımlandığı gibi eşdeğer kabul edilen bir süspansiyon sistemi ile donatılmış olduğu veya her bir tahrikli dingilin çift lastikli olduğu ve her bir dingilin azami ağırlığının 9,5 tonu aşmadığı durumlarda 26 tondur.*)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25 ton</w:t>
                        </w:r>
                      </w:p>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(26 ton*)</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Üç dingilli yarı römorklu araçlarla mafsallı otobüslerde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28 ton</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Dört dingilli motorlu araçlarda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32 ton</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Dört dingilli römorklu ve yarı römorklu araçlarda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36 ton</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bCs/>
                            <w:color w:val="000000"/>
                            <w:sz w:val="18"/>
                            <w:szCs w:val="18"/>
                            <w:lang w:eastAsia="tr-TR"/>
                          </w:rPr>
                          <w:t>Dört dingilli yarı römorklu araçlarda yarı römork dingil grubu</w:t>
                        </w:r>
                        <w:r w:rsidRPr="0020312D">
                          <w:rPr>
                            <w:rFonts w:ascii="Times New Roman" w:eastAsia="Times New Roman" w:hAnsi="Times New Roman" w:cs="Times New Roman"/>
                            <w:color w:val="000000"/>
                            <w:sz w:val="18"/>
                            <w:szCs w:val="18"/>
                            <w:lang w:eastAsia="tr-TR"/>
                          </w:rPr>
                          <w:t xml:space="preserve"> ağırlığı 20 ton olan araçlarda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38 ton</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Beş veya daha çok dingilli yarı römorklu veya römorklu katarlarda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40 ton</w:t>
                        </w:r>
                      </w:p>
                    </w:tc>
                  </w:tr>
                  <w:tr w:rsidR="0020312D" w:rsidRPr="0020312D">
                    <w:trPr>
                      <w:jc w:val="center"/>
                    </w:trPr>
                    <w:tc>
                      <w:tcPr>
                        <w:tcW w:w="7366"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 xml:space="preserve">40 </w:t>
                        </w:r>
                        <w:proofErr w:type="spellStart"/>
                        <w:r w:rsidRPr="0020312D">
                          <w:rPr>
                            <w:rFonts w:ascii="Times New Roman" w:eastAsia="Times New Roman" w:hAnsi="Times New Roman" w:cs="Times New Roman"/>
                            <w:color w:val="000000"/>
                            <w:sz w:val="18"/>
                            <w:szCs w:val="18"/>
                            <w:lang w:eastAsia="tr-TR"/>
                          </w:rPr>
                          <w:t>ft</w:t>
                        </w:r>
                        <w:proofErr w:type="spellEnd"/>
                        <w:r w:rsidRPr="0020312D">
                          <w:rPr>
                            <w:rFonts w:ascii="Times New Roman" w:eastAsia="Times New Roman" w:hAnsi="Times New Roman" w:cs="Times New Roman"/>
                            <w:color w:val="000000"/>
                            <w:sz w:val="18"/>
                            <w:szCs w:val="18"/>
                            <w:lang w:eastAsia="tr-TR"/>
                          </w:rPr>
                          <w:t xml:space="preserve">. </w:t>
                        </w:r>
                        <w:proofErr w:type="gramStart"/>
                        <w:r w:rsidRPr="0020312D">
                          <w:rPr>
                            <w:rFonts w:ascii="Times New Roman" w:eastAsia="Times New Roman" w:hAnsi="Times New Roman" w:cs="Times New Roman"/>
                            <w:color w:val="000000"/>
                            <w:sz w:val="18"/>
                            <w:szCs w:val="18"/>
                            <w:lang w:eastAsia="tr-TR"/>
                          </w:rPr>
                          <w:t>boyutunda</w:t>
                        </w:r>
                        <w:proofErr w:type="gramEnd"/>
                        <w:r w:rsidRPr="0020312D">
                          <w:rPr>
                            <w:rFonts w:ascii="Times New Roman" w:eastAsia="Times New Roman" w:hAnsi="Times New Roman" w:cs="Times New Roman"/>
                            <w:color w:val="000000"/>
                            <w:sz w:val="18"/>
                            <w:szCs w:val="18"/>
                            <w:lang w:eastAsia="tr-TR"/>
                          </w:rPr>
                          <w:t xml:space="preserve"> ISO Konteyner taşıyan iki veya üç dingilli yarı-römorka sahip üç dingilli motorlu araçlarda </w:t>
                        </w:r>
                      </w:p>
                    </w:tc>
                    <w:tc>
                      <w:tcPr>
                        <w:tcW w:w="1560" w:type="dxa"/>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color w:val="000000"/>
                            <w:sz w:val="18"/>
                            <w:szCs w:val="18"/>
                            <w:lang w:eastAsia="tr-TR"/>
                          </w:rPr>
                        </w:pPr>
                        <w:r w:rsidRPr="0020312D">
                          <w:rPr>
                            <w:rFonts w:ascii="Times New Roman" w:eastAsia="Times New Roman" w:hAnsi="Times New Roman" w:cs="Times New Roman"/>
                            <w:color w:val="000000"/>
                            <w:sz w:val="18"/>
                            <w:szCs w:val="18"/>
                            <w:lang w:eastAsia="tr-TR"/>
                          </w:rPr>
                          <w:t>44 ton</w:t>
                        </w:r>
                      </w:p>
                    </w:tc>
                  </w:tr>
                </w:tbl>
                <w:p w:rsidR="0020312D" w:rsidRPr="0020312D" w:rsidRDefault="0020312D" w:rsidP="0020312D">
                  <w:pPr>
                    <w:tabs>
                      <w:tab w:val="left" w:pos="566"/>
                    </w:tabs>
                    <w:spacing w:line="240" w:lineRule="exact"/>
                    <w:jc w:val="center"/>
                    <w:rPr>
                      <w:rFonts w:ascii="Times New Roman" w:eastAsia="Times New Roman" w:hAnsi="Times New Roman" w:cs="Times New Roman"/>
                      <w:b/>
                      <w:sz w:val="18"/>
                      <w:szCs w:val="18"/>
                      <w:lang w:eastAsia="tr-TR"/>
                    </w:rPr>
                  </w:pP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Araçların imal tarihine bakılmaksızın birinci fıkrada belirtilen boyutlar ve ağırlıklar uygulanır.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Ağırlıkların ve boyutların tetkikinde, araçların imal ve monte edilmiş oldukları fabrikaca verilen orijinal teknik kapasite değerleri esas alınır. Bu fıkrada belirtilen istisnalar hariç birinci fıkrada belirlenen ağırlık sınırları ve boyutları üzerinde kapasiteye sahip araçlar için karayolu uygunluk belgesi verilemez ve bu gibi araçlar tescil edilemez:</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 Çekici araçlarda dingil kapasiteleri, azami dingil ağırlıklarından en çok %20 (</w:t>
                  </w:r>
                  <w:proofErr w:type="gramStart"/>
                  <w:r w:rsidRPr="0020312D">
                    <w:rPr>
                      <w:rFonts w:ascii="Times New Roman" w:eastAsia="Times New Roman" w:hAnsi="Times New Roman" w:cs="Times New Roman"/>
                      <w:sz w:val="18"/>
                      <w:szCs w:val="18"/>
                      <w:lang w:eastAsia="tr-TR"/>
                    </w:rPr>
                    <w:t>dahil</w:t>
                  </w:r>
                  <w:proofErr w:type="gramEnd"/>
                  <w:r w:rsidRPr="0020312D">
                    <w:rPr>
                      <w:rFonts w:ascii="Times New Roman" w:eastAsia="Times New Roman" w:hAnsi="Times New Roman" w:cs="Times New Roman"/>
                      <w:sz w:val="18"/>
                      <w:szCs w:val="18"/>
                      <w:lang w:eastAsia="tr-TR"/>
                    </w:rPr>
                    <w:t>) daha fazla, kurtarıcı, seyyar tamir ve bakım, beton karıştırma ve pompalama makine ve aksamlarının monte edilmiş olduğu araçlar ile benzeri özel amaçlı ve özel teçhizatlı araçlarda dingil kapasiteleri, azami dingil ağırlıklarından en çok %50 (dahil) daha fazla olabilir.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1) Bu araçlar karayolunda seyrederken azami dingil ağırlıkları ile azami yüklü ağırlık değerleri aşılamaz.</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2) Bu araçların tescillerinden sonra yapılacak herhangi bir tadilat ile toleransa neden olan nitelikleri değiştirildiğinde, bu hüküm kapsamı dışında kalacağından daha önce verilmiş olan karayolu uygunluk belgesi geçersiz sayılır, tescil işlemi iptal edilerek ilgili diğer hükümler uygulanır.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3) Bu hususlar verilecek karayolu uygunluk belgesine işlenir. Çekici araçlar için bu maddenin yedinci fıkrası hükümleri saklıdır.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b) Özellikle tarım işlerinde kullanılmak için imal edilmiş araçlar ile yol bakım araçları, kurtarıcı araçlar ve itfaiye araçlarında azami genişlik 3.05 metre olabilir. Bu araçların 2.55 metreden fazla genişlikte olanlarına karayolu uygunluk belgesi verilemez ve trafik tescil kuruluşlarında tescil işlemine tabi tutulamaz. Bu araçların tescilleri ilgili kuruluşlarınca yapılır. Ancak tarım işlerinde kullanılmak üzere imal edilmiş ve genişliği 2.55 metre ile 3.05 metre arasında olan araçlar günün kararmasından itibaren gün aydınlanıncaya kadar karayolunda trafiğe çıkarılamaz. </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Birinci ve üçüncü fıkralardaki boyutlara, ağırlıklara ve istisnalara uygun olan araçlar, bu Yönetmelik ve ilgili </w:t>
                  </w:r>
                  <w:r w:rsidRPr="0020312D">
                    <w:rPr>
                      <w:rFonts w:ascii="Times New Roman" w:eastAsia="Times New Roman" w:hAnsi="Times New Roman" w:cs="Times New Roman"/>
                      <w:sz w:val="18"/>
                      <w:szCs w:val="18"/>
                      <w:lang w:eastAsia="tr-TR"/>
                    </w:rPr>
                    <w:lastRenderedPageBreak/>
                    <w:t xml:space="preserve">yönetmeliklerle belirtilen diğer şartlara da uygun olması halinde, normal tescil işlemine tabi tutulur ve bu sınırlar </w:t>
                  </w:r>
                  <w:proofErr w:type="gramStart"/>
                  <w:r w:rsidRPr="0020312D">
                    <w:rPr>
                      <w:rFonts w:ascii="Times New Roman" w:eastAsia="Times New Roman" w:hAnsi="Times New Roman" w:cs="Times New Roman"/>
                      <w:sz w:val="18"/>
                      <w:szCs w:val="18"/>
                      <w:lang w:eastAsia="tr-TR"/>
                    </w:rPr>
                    <w:t>dahilinde</w:t>
                  </w:r>
                  <w:proofErr w:type="gramEnd"/>
                  <w:r w:rsidRPr="0020312D">
                    <w:rPr>
                      <w:rFonts w:ascii="Times New Roman" w:eastAsia="Times New Roman" w:hAnsi="Times New Roman" w:cs="Times New Roman"/>
                      <w:sz w:val="18"/>
                      <w:szCs w:val="18"/>
                      <w:lang w:eastAsia="tr-TR"/>
                    </w:rPr>
                    <w:t xml:space="preserve"> yüklü veya yüksüz olarak karayoluna çıkabilir.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Karayolundan başka bir ulaşım </w:t>
                  </w:r>
                  <w:proofErr w:type="gramStart"/>
                  <w:r w:rsidRPr="0020312D">
                    <w:rPr>
                      <w:rFonts w:ascii="Times New Roman" w:eastAsia="Times New Roman" w:hAnsi="Times New Roman" w:cs="Times New Roman"/>
                      <w:sz w:val="18"/>
                      <w:szCs w:val="18"/>
                      <w:lang w:eastAsia="tr-TR"/>
                    </w:rPr>
                    <w:t>imkanının</w:t>
                  </w:r>
                  <w:proofErr w:type="gramEnd"/>
                  <w:r w:rsidRPr="0020312D">
                    <w:rPr>
                      <w:rFonts w:ascii="Times New Roman" w:eastAsia="Times New Roman" w:hAnsi="Times New Roman" w:cs="Times New Roman"/>
                      <w:sz w:val="18"/>
                      <w:szCs w:val="18"/>
                      <w:lang w:eastAsia="tr-TR"/>
                    </w:rPr>
                    <w:t xml:space="preserve"> olmadığı, zorunlu ve istisnai hallerde; bu maddenin birinci fıkrasında belirtilen ölçülerden en az birine uymayan bölünemeyen araç ve özel yüklerin taşınabilmesi, aşağıdaki şartların sağlanması ve Karayolları Genel Müdürlüğünden yüksüz araçlar için “Özel İzin Belgesi”, yüklü araçlar için de “Özel Yük Taşıma İzin Belgesi” alınması suretiyle mümkündür: </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a) Bu yükü taşıyacak aracın seçiminde bu maddenin birinci, ikinci ve üçüncü fıkraları hükümlerine uygunluğunun sağlanması </w:t>
                  </w:r>
                  <w:proofErr w:type="gramStart"/>
                  <w:r w:rsidRPr="0020312D">
                    <w:rPr>
                      <w:rFonts w:ascii="Times New Roman" w:eastAsia="Times New Roman" w:hAnsi="Times New Roman" w:cs="Times New Roman"/>
                      <w:sz w:val="18"/>
                      <w:szCs w:val="18"/>
                      <w:lang w:eastAsia="tr-TR"/>
                    </w:rPr>
                    <w:t>imkanı</w:t>
                  </w:r>
                  <w:proofErr w:type="gramEnd"/>
                  <w:r w:rsidRPr="0020312D">
                    <w:rPr>
                      <w:rFonts w:ascii="Times New Roman" w:eastAsia="Times New Roman" w:hAnsi="Times New Roman" w:cs="Times New Roman"/>
                      <w:sz w:val="18"/>
                      <w:szCs w:val="18"/>
                      <w:lang w:eastAsia="tr-TR"/>
                    </w:rPr>
                    <w:t xml:space="preserve"> aranır. Bu </w:t>
                  </w:r>
                  <w:proofErr w:type="gramStart"/>
                  <w:r w:rsidRPr="0020312D">
                    <w:rPr>
                      <w:rFonts w:ascii="Times New Roman" w:eastAsia="Times New Roman" w:hAnsi="Times New Roman" w:cs="Times New Roman"/>
                      <w:sz w:val="18"/>
                      <w:szCs w:val="18"/>
                      <w:lang w:eastAsia="tr-TR"/>
                    </w:rPr>
                    <w:t>imkanın</w:t>
                  </w:r>
                  <w:proofErr w:type="gramEnd"/>
                  <w:r w:rsidRPr="0020312D">
                    <w:rPr>
                      <w:rFonts w:ascii="Times New Roman" w:eastAsia="Times New Roman" w:hAnsi="Times New Roman" w:cs="Times New Roman"/>
                      <w:sz w:val="18"/>
                      <w:szCs w:val="18"/>
                      <w:lang w:eastAsia="tr-TR"/>
                    </w:rPr>
                    <w:t xml:space="preserve"> bulunup bulunmadığı Karayolları Genel Müdürlüğünce takdir olunur. Bu </w:t>
                  </w:r>
                  <w:proofErr w:type="gramStart"/>
                  <w:r w:rsidRPr="0020312D">
                    <w:rPr>
                      <w:rFonts w:ascii="Times New Roman" w:eastAsia="Times New Roman" w:hAnsi="Times New Roman" w:cs="Times New Roman"/>
                      <w:sz w:val="18"/>
                      <w:szCs w:val="18"/>
                      <w:lang w:eastAsia="tr-TR"/>
                    </w:rPr>
                    <w:t>imkan</w:t>
                  </w:r>
                  <w:proofErr w:type="gramEnd"/>
                  <w:r w:rsidRPr="0020312D">
                    <w:rPr>
                      <w:rFonts w:ascii="Times New Roman" w:eastAsia="Times New Roman" w:hAnsi="Times New Roman" w:cs="Times New Roman"/>
                      <w:sz w:val="18"/>
                      <w:szCs w:val="18"/>
                      <w:lang w:eastAsia="tr-TR"/>
                    </w:rPr>
                    <w:t xml:space="preserve"> bulunmadığı takdirde taşıma sırasında yol ve köprülerin durumunun göz önünde bulundurularak trafik güvenliğinin tehlikeye düşürülmemesi ve gösterilecek güzergah üzerinde, istenecek gerekli güvenlik tedbirlerinin alınması zorunludur.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b) Karayolunda trafiğe çıkışın yüksüz, devamlı olarak yapılmasının gerekli görülmesi halinde bu işe ayrılacak her bir araç, yarı römorklu araç veya katar için güzergâh ile süre belirtilerek süreli Özel İzin Belgesinin, karayolunda trafiğe çıkışın yüklü olarak yapılması halinde ise bu işe ayrılacak araç yarı römorklu araç veya katar için güzergâh, taşıma sınırları ve şartları ile taşıma zamanı belirtilerek her çıkış için ayrı ayrı Özel Yük Taşıma İzin Belgesinin alınması zorunludur.</w:t>
                  </w:r>
                  <w:proofErr w:type="gramEnd"/>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c) Ölçü ve boyutlar bakımından bölünemez niteliği taşıyan özel yüklerin taşınması; bu maddenin birinci fıkrası (d) bendinin (2) numaralı alt bendinde belirtilen toplam ağırlıkları geçmemek, yüke uygun araç veya araçlar seçilmesi kaydıyla mümkündür. Bu madde belirtilen hususlara ilişkin başka bir ihlale neden olmamak şartıyla aynı yükten birden fazla yükleme yapılabilir.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d) Türk Silahlı Kuvvetleri, Emniyet Genel Müdürlüğü ve Jandarma Genel Komutanlığına ait araçlar ve bölünemeyen özel yükler ile yangın, sel, deprem, tabii afet ve benzeri durumlarda kullanılan araçlar ve bölünemeyen özel yükler için bu fıkra ve beşinci fıkraya göre Karayolları Genel Müdürlüğünden izin alınması gerekli değildir. Ancak bu araçların trafiğe çıkışları ve bölünemeyen özel yüklerin taşınması sırasında yol, köprü ve sanat yapılarının durumunun göz önünde tutulması, trafik güvenliğinin tehlikeye düşürülmemesi ve belirlenen güzergâh üzerinde gerekli güvenlik tedbirlerinin kendi birimlerince alınması mecburidir.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e) Özel izin belgesi veya özel yük taşıma izin belgesi ile trafiğe çıkacak araçlar üzerinde, izin belgelerinde gösterilen özel işaretlerin sürekli olarak bulundurulması ve özel şartların sağlanması zorunludur.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Tescilli veya tescilsiz olup, yüksüz olarak bu maddenin birinci fıkrasında belirtilen ölçülerden en az birine uymayan araç, yarı römorklu araç, katar, iş makineleri ve benzerlerinin karayolunda trafiğe çıkışı için Karayolları Genel Müdürlüğünden, bu maddenin beşinci fıkrasında belirtilen esaslara göre “Özel İzin Belgesi” alınması mecburidir. Bu maddenin üçüncü fıkrası (b) bendi ve dördüncü fıkrası bu hükmün dışındadır. </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Bu maddenin birinci fıkrası hükümlerinden en az birine uymayan ancak bu maddenin beşinci ve altıncı fıkralarına göre özel yük taşıma izin belgesi alarak taşıma yapabilecek veya özel izin belgesi alarak karayoluna çıkabilecek araç, yarı römork ve römorkların, bunların yüklü veya yüksüz olarak trafiğe her çıkarılışlarında Karayolları Genel Müdürlüğünden özel yük taşıma izin belgesi veya özel izin belgesi alınması gerektiği karayolu uygunluk belgesine ve tescil işlemi sırasında ise trafik belgesine işlenir.</w:t>
                  </w:r>
                  <w:proofErr w:type="gramEnd"/>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 xml:space="preserve">Karayolu güzergâhları üzerinde kış hizmetleri amacı ile seyreden, yolun yapım ve bakımından sorumlu kuruma ait araçlarla kurum adına çalışan araçlar hizmetin gereği beraber veya ayrı ayrı çalıştırdıkları tuz serici, ön-yan kar bıçağı, kar rotatifi ve benzeri </w:t>
                  </w:r>
                  <w:proofErr w:type="spellStart"/>
                  <w:r w:rsidRPr="0020312D">
                    <w:rPr>
                      <w:rFonts w:ascii="Times New Roman" w:eastAsia="Times New Roman" w:hAnsi="Times New Roman" w:cs="Times New Roman"/>
                      <w:sz w:val="18"/>
                      <w:szCs w:val="18"/>
                      <w:lang w:eastAsia="tr-TR"/>
                    </w:rPr>
                    <w:t>ataşmanlarla</w:t>
                  </w:r>
                  <w:proofErr w:type="spellEnd"/>
                  <w:r w:rsidRPr="0020312D">
                    <w:rPr>
                      <w:rFonts w:ascii="Times New Roman" w:eastAsia="Times New Roman" w:hAnsi="Times New Roman" w:cs="Times New Roman"/>
                      <w:sz w:val="18"/>
                      <w:szCs w:val="18"/>
                      <w:lang w:eastAsia="tr-TR"/>
                    </w:rPr>
                    <w:t xml:space="preserve"> azami genişlikleri birinci fıkrada belirtilen ölçüleri geçebileceği gibi, saatte 70 km/s hızı geçmemeleri kaydıyla azami yüklü ağırlıklarının üzerinde yükleme yapılabilir. </w:t>
                  </w:r>
                  <w:proofErr w:type="gramEnd"/>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Özel izin belgesi veya özel yük taşıma izin belgesi alınması gereken araçlar, izin alınmadan veya izin şartlarına uymadan karayoluna çıkarıldığında trafikten men edilir.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Araçların yüklenmesine ilişkin ölçü ve usuller, ağırlık ve boyut kontrolü usul ve esasları ile tartı toleransları konusunda Araçların Yüklenmesine İlişkin Ölçü ve Usuller ile Tartı ve Boyut Ölçüm Toleransları Hakkında Yönetmelik hükümleri uygulanır.”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MADDE 22 ‒</w:t>
                  </w:r>
                  <w:r w:rsidRPr="0020312D">
                    <w:rPr>
                      <w:rFonts w:ascii="Times New Roman" w:eastAsia="Times New Roman" w:hAnsi="Times New Roman" w:cs="Times New Roman"/>
                      <w:sz w:val="18"/>
                      <w:szCs w:val="18"/>
                      <w:lang w:eastAsia="tr-TR"/>
                    </w:rPr>
                    <w:t xml:space="preserve"> Aynı Yönetmeliğin 141 inci maddesinin birinci fıkrasının (a), (c) ve (d) bentleri aşağıdaki şekilde değiştirilmiştir.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 Geçiş üstünlüğüne sahip araçlar;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1) Yaralı veya acil hastaların taşınması ve bunlara ilk ve acil yardımın yapılması için kullanılan ambulans ve özel amaçlı taşıtlarla, yaralı ve acil hasta taşıyan diğer araçlar,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2) Organ ve doku nakil araçları,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3) İtfaiye araçları ile benzeri acil müdahale araçları,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4) Sanık veya suçluları takip eden veya genel güvenlik ve asayiş için olay yerine giden zabıta araçları,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5) Trafik güvenliğini koruma veya trafik kazasına el koyma amacıyla olay veya kaza yerine giden trafik hizmetlerine ait araçlar,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6) Yolun yapım ve bakımından sorumlu kuruluşa ait kar ve buz mücadelesi araçları ile acil müdahale gerektiren çalışmalarda görevli araçlar,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lastRenderedPageBreak/>
                    <w:t>7) Afet ve acil durum hâllerinde afet ve acil durum hizmetlerinde görevli bulunan araçlar,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8) Hizmetin devamı süresince koruma araçları ile korunan araçlar,”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“c) Geçiş üstünlüğü hakkının kullanılması esasları;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Özel amaçlı taşıtlardan ambulans ve itfaiye araçları ile organ ve doku nakil araçları, emniyet ve asayiş hizmetlerinde kullanılan, boyama şekilleri veya ayırım işaretleriyle tanınan geçiş üstünlüğüne sahip oldukları açıkça belli olan araçlar dışındaki ayırım işareti bulunmayan ancak, geçiş üstünlüğüne sahip olan diğer araçlardan,</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1) Geçiş üstünlüğü hakkını kullanması gereken güvenlik ve asayiş hizmetlerinde kullanılanlar gerektiğinde derhal söktürülüp takılabilen ışıklı ihbar işareti ve devamlı olarak da görülmeyen kısımlarda sesli ihbar işareti bulundurmak zorundadır.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2) Ambulans ve organ ve doku nakil araçları dışında, yaralı ve acil hasta taşıyan veya organ ve doku naklinde kullanılan; ancak geçiş üstünlüğüne sahip oldukları ayırım işaretiyle belirlenmemiş olan araçların sürücüleri geçiş üstünlüğü hakkını, gereksiz olmamak şartı ile kendilerine taşıt yolu üzerinde yer açılmasını sağlamak üzere yeterli şekilde ses cihazlarını ve ışıklı işaretlerini kullanarak, gerektiğinde el ve kol işareti yaparak, karayolunu kullananları uyarmak suretiyle kullanır.</w:t>
                  </w:r>
                  <w:proofErr w:type="gramEnd"/>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Bu hakkı gereksiz yere kullananlar hakkında Karayolları Trafik Kanununa göre işlem yapılmakla birlikte Türk Ceza Kanunu hükümleri de uygulanır.”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“d) Geçiş üstünlüğü olan araçların uyarı işaretleri;</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1) Işıklı uyarı işareti,</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Ambulanslarda, organ ve doku nakil araçlarında, trafik ve genel zabıtaya ait araçlarda mavi-kırmızı veya mavi, Karayolları Genel Müdürlüğünün sadece trafik hizmetlerine tahsis edilen araçlarında mavi, itfaiye ve afet ve acil durum hizmetlerinde görevli bulunan araçlarda kırmızı renk ve ışık veren ve normal hava şartlarında 150 metreden görülebilen, dönerli veya aralıklı yanıp sönen lambalı cihazlardır.</w:t>
                  </w:r>
                  <w:proofErr w:type="gramEnd"/>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2) Sesli uyarı işareti,</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Araçların üzerinde veya görülmeyen kısımlarında bulunan canavar düdüğü, siren veya çan gibi en az 150 metreden duyulabilecek şekilde ses çıkaran cihazlardır.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Sesler, afet ve acil durum hizmetlerinde görevli bulunan araçlarda devamlı aynı notadan, diğerlerinde değişik notaların seslendirilmesi şeklindedir.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3) Ambulans ve organ ve doku nakil araçları dışında, yaralı ve acil hasta taşıyan araçların bu amaçla kullanılacak ses ve ışık cihazları hakkında bu maddenin (c) bendinin (2) numaralı alt bendi hükümleri uygulanır.”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23 ‒ </w:t>
                  </w:r>
                  <w:r w:rsidRPr="0020312D">
                    <w:rPr>
                      <w:rFonts w:ascii="Times New Roman" w:eastAsia="Times New Roman" w:hAnsi="Times New Roman" w:cs="Times New Roman"/>
                      <w:sz w:val="18"/>
                      <w:szCs w:val="18"/>
                      <w:lang w:eastAsia="tr-TR"/>
                    </w:rPr>
                    <w:t xml:space="preserve">Aynı Yönetmeliğin 160 </w:t>
                  </w:r>
                  <w:proofErr w:type="spellStart"/>
                  <w:r w:rsidRPr="0020312D">
                    <w:rPr>
                      <w:rFonts w:ascii="Times New Roman" w:eastAsia="Times New Roman" w:hAnsi="Times New Roman" w:cs="Times New Roman"/>
                      <w:sz w:val="18"/>
                      <w:szCs w:val="18"/>
                      <w:lang w:eastAsia="tr-TR"/>
                    </w:rPr>
                    <w:t>ıncı</w:t>
                  </w:r>
                  <w:proofErr w:type="spellEnd"/>
                  <w:r w:rsidRPr="0020312D">
                    <w:rPr>
                      <w:rFonts w:ascii="Times New Roman" w:eastAsia="Times New Roman" w:hAnsi="Times New Roman" w:cs="Times New Roman"/>
                      <w:sz w:val="18"/>
                      <w:szCs w:val="18"/>
                      <w:lang w:eastAsia="tr-TR"/>
                    </w:rPr>
                    <w:t xml:space="preserve"> maddesi başlığı ile birlikte aşağıdaki şekilde değiştirilmiştir.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b/>
                      <w:sz w:val="18"/>
                      <w:szCs w:val="18"/>
                      <w:lang w:eastAsia="tr-TR"/>
                    </w:rPr>
                  </w:pPr>
                  <w:r w:rsidRPr="0020312D">
                    <w:rPr>
                      <w:rFonts w:ascii="Times New Roman" w:eastAsia="Times New Roman" w:hAnsi="Times New Roman" w:cs="Times New Roman"/>
                      <w:b/>
                      <w:sz w:val="18"/>
                      <w:szCs w:val="18"/>
                      <w:lang w:eastAsia="tr-TR"/>
                    </w:rPr>
                    <w:t>“Trafik kural ihlallerine istinaden verilen idari yaptırımlara itiraz ve bu davalara bakacak mahkemeler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160 ‒ </w:t>
                  </w:r>
                  <w:r w:rsidRPr="0020312D">
                    <w:rPr>
                      <w:rFonts w:ascii="Times New Roman" w:eastAsia="Times New Roman" w:hAnsi="Times New Roman" w:cs="Times New Roman"/>
                      <w:sz w:val="18"/>
                      <w:szCs w:val="18"/>
                      <w:lang w:eastAsia="tr-TR"/>
                    </w:rPr>
                    <w:t xml:space="preserve">2918 sayılı Kanunun 6 </w:t>
                  </w:r>
                  <w:proofErr w:type="spellStart"/>
                  <w:r w:rsidRPr="0020312D">
                    <w:rPr>
                      <w:rFonts w:ascii="Times New Roman" w:eastAsia="Times New Roman" w:hAnsi="Times New Roman" w:cs="Times New Roman"/>
                      <w:sz w:val="18"/>
                      <w:szCs w:val="18"/>
                      <w:lang w:eastAsia="tr-TR"/>
                    </w:rPr>
                    <w:t>ncı</w:t>
                  </w:r>
                  <w:proofErr w:type="spellEnd"/>
                  <w:r w:rsidRPr="0020312D">
                    <w:rPr>
                      <w:rFonts w:ascii="Times New Roman" w:eastAsia="Times New Roman" w:hAnsi="Times New Roman" w:cs="Times New Roman"/>
                      <w:sz w:val="18"/>
                      <w:szCs w:val="18"/>
                      <w:lang w:eastAsia="tr-TR"/>
                    </w:rPr>
                    <w:t xml:space="preserve"> maddesinde sayılan görevlilerin ve trafik tescil kuruluşlarının yetkilendirildiği haller hariç olmak üzere, sürücü belgelerinin geri alınmasına ve iptaline sulh ceza </w:t>
                  </w:r>
                  <w:proofErr w:type="gramStart"/>
                  <w:r w:rsidRPr="0020312D">
                    <w:rPr>
                      <w:rFonts w:ascii="Times New Roman" w:eastAsia="Times New Roman" w:hAnsi="Times New Roman" w:cs="Times New Roman"/>
                      <w:sz w:val="18"/>
                      <w:szCs w:val="18"/>
                      <w:lang w:eastAsia="tr-TR"/>
                    </w:rPr>
                    <w:t>hakimlikleri</w:t>
                  </w:r>
                  <w:proofErr w:type="gramEnd"/>
                  <w:r w:rsidRPr="0020312D">
                    <w:rPr>
                      <w:rFonts w:ascii="Times New Roman" w:eastAsia="Times New Roman" w:hAnsi="Times New Roman" w:cs="Times New Roman"/>
                      <w:sz w:val="18"/>
                      <w:szCs w:val="18"/>
                      <w:lang w:eastAsia="tr-TR"/>
                    </w:rPr>
                    <w:t xml:space="preserve"> karar verir.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2918 sayılı Kanunda yer alan idarî yaptırımlara yapılan itirazlarda, 5326 sayılı Kabahatler Kanunu hükümleri uygulanır.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2918 sayılı Kanuna göre görülen davalar, diğer kanunlara göre görülen davalarla birleştirilemez.</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Askerî araçları süren kişiler ile asker kişilerin bu Kanunda yazılı suçlarla ilgili davalarına da bu mahkemelerde bakılır.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Askerî görev ve hizmetlerin yürütülmesi sırasında askerî araç sürücülerinin asker kişilere karşı işledikleri trafik kazaları ile ilgili suçlarda </w:t>
                  </w:r>
                  <w:proofErr w:type="gramStart"/>
                  <w:r w:rsidRPr="0020312D">
                    <w:rPr>
                      <w:rFonts w:ascii="Times New Roman" w:eastAsia="Times New Roman" w:hAnsi="Times New Roman" w:cs="Times New Roman"/>
                      <w:sz w:val="18"/>
                      <w:szCs w:val="18"/>
                      <w:lang w:eastAsia="tr-TR"/>
                    </w:rPr>
                    <w:t>25/10/1963</w:t>
                  </w:r>
                  <w:proofErr w:type="gramEnd"/>
                  <w:r w:rsidRPr="0020312D">
                    <w:rPr>
                      <w:rFonts w:ascii="Times New Roman" w:eastAsia="Times New Roman" w:hAnsi="Times New Roman" w:cs="Times New Roman"/>
                      <w:sz w:val="18"/>
                      <w:szCs w:val="18"/>
                      <w:lang w:eastAsia="tr-TR"/>
                    </w:rPr>
                    <w:t xml:space="preserve"> tarihli ve 353 sayılı Askerî Mahkemeler Kuruluşu ve Yargılama Usulü Kanunu hükümleri saklıdır.”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24 ‒ </w:t>
                  </w:r>
                  <w:r w:rsidRPr="0020312D">
                    <w:rPr>
                      <w:rFonts w:ascii="Times New Roman" w:eastAsia="Times New Roman" w:hAnsi="Times New Roman" w:cs="Times New Roman"/>
                      <w:sz w:val="18"/>
                      <w:szCs w:val="18"/>
                      <w:lang w:eastAsia="tr-TR"/>
                    </w:rPr>
                    <w:t>Aynı Yönetmeliğin 161 inci maddesi başlığı ile birlikte aşağıdaki şekilde değiştirilmiştir.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b/>
                      <w:sz w:val="18"/>
                      <w:szCs w:val="18"/>
                      <w:lang w:eastAsia="tr-TR"/>
                    </w:rPr>
                  </w:pPr>
                  <w:r w:rsidRPr="0020312D">
                    <w:rPr>
                      <w:rFonts w:ascii="Times New Roman" w:eastAsia="Times New Roman" w:hAnsi="Times New Roman" w:cs="Times New Roman"/>
                      <w:b/>
                      <w:sz w:val="18"/>
                      <w:szCs w:val="18"/>
                      <w:lang w:eastAsia="tr-TR"/>
                    </w:rPr>
                    <w:t>“Trafik idari para cezası karar tutanağı ve mülki amire sevk tutanağı düzenlenmesi</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b/>
                      <w:sz w:val="18"/>
                      <w:szCs w:val="18"/>
                      <w:lang w:eastAsia="tr-TR"/>
                    </w:rPr>
                    <w:t xml:space="preserve">Madde 161 ‒ </w:t>
                  </w:r>
                  <w:r w:rsidRPr="0020312D">
                    <w:rPr>
                      <w:rFonts w:ascii="Times New Roman" w:eastAsia="Times New Roman" w:hAnsi="Times New Roman" w:cs="Times New Roman"/>
                      <w:sz w:val="18"/>
                      <w:szCs w:val="18"/>
                      <w:lang w:eastAsia="tr-TR"/>
                    </w:rPr>
                    <w:t xml:space="preserve">Karayolları Trafik Kanununda yazılı trafik kural ve yasaklarını ihlal edenler hakkında Emniyet Genel Müdürlüğünün trafik zabıtası personeli ile bu Yönetmeliğin 7 </w:t>
                  </w:r>
                  <w:proofErr w:type="spellStart"/>
                  <w:r w:rsidRPr="0020312D">
                    <w:rPr>
                      <w:rFonts w:ascii="Times New Roman" w:eastAsia="Times New Roman" w:hAnsi="Times New Roman" w:cs="Times New Roman"/>
                      <w:sz w:val="18"/>
                      <w:szCs w:val="18"/>
                      <w:lang w:eastAsia="tr-TR"/>
                    </w:rPr>
                    <w:t>nci</w:t>
                  </w:r>
                  <w:proofErr w:type="spellEnd"/>
                  <w:r w:rsidRPr="0020312D">
                    <w:rPr>
                      <w:rFonts w:ascii="Times New Roman" w:eastAsia="Times New Roman" w:hAnsi="Times New Roman" w:cs="Times New Roman"/>
                      <w:sz w:val="18"/>
                      <w:szCs w:val="18"/>
                      <w:lang w:eastAsia="tr-TR"/>
                    </w:rPr>
                    <w:t xml:space="preserve"> maddesindeki esaslara uygun olarak Emniyet Genel Müdürlüğünün diğer birimlerinde görevli emniyet hizmetleri sınıfı personeli ve Jandarma Genel Komutanlığının bu Yönetmeliğin 8 inci maddesi esaslarına göre yetkili kıldığı personel tarafından trafik idari para cezası karar tutanağı ve/veya mülki amire sevk tutanağı düzenlenir.</w:t>
                  </w:r>
                  <w:proofErr w:type="gramEnd"/>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Karayolları Genel Müdürlüğünün yetkili kıldığı personeli tarafından Karayolları Trafik Kanununun 13, 14, 16, 17 ve 18 inci maddelerine, 47 </w:t>
                  </w:r>
                  <w:proofErr w:type="spellStart"/>
                  <w:r w:rsidRPr="0020312D">
                    <w:rPr>
                      <w:rFonts w:ascii="Times New Roman" w:eastAsia="Times New Roman" w:hAnsi="Times New Roman" w:cs="Times New Roman"/>
                      <w:sz w:val="18"/>
                      <w:szCs w:val="18"/>
                      <w:lang w:eastAsia="tr-TR"/>
                    </w:rPr>
                    <w:t>nci</w:t>
                  </w:r>
                  <w:proofErr w:type="spellEnd"/>
                  <w:r w:rsidRPr="0020312D">
                    <w:rPr>
                      <w:rFonts w:ascii="Times New Roman" w:eastAsia="Times New Roman" w:hAnsi="Times New Roman" w:cs="Times New Roman"/>
                      <w:sz w:val="18"/>
                      <w:szCs w:val="18"/>
                      <w:lang w:eastAsia="tr-TR"/>
                    </w:rPr>
                    <w:t xml:space="preserve"> maddesinin birinci fıkrasının (a) bendine ve 65 inci maddesine aykırı hareket edenler hakkında idari para cezasına dair tutanak düzenlenir. Kanunun 47 </w:t>
                  </w:r>
                  <w:proofErr w:type="spellStart"/>
                  <w:r w:rsidRPr="0020312D">
                    <w:rPr>
                      <w:rFonts w:ascii="Times New Roman" w:eastAsia="Times New Roman" w:hAnsi="Times New Roman" w:cs="Times New Roman"/>
                      <w:sz w:val="18"/>
                      <w:szCs w:val="18"/>
                      <w:lang w:eastAsia="tr-TR"/>
                    </w:rPr>
                    <w:t>nci</w:t>
                  </w:r>
                  <w:proofErr w:type="spellEnd"/>
                  <w:r w:rsidRPr="0020312D">
                    <w:rPr>
                      <w:rFonts w:ascii="Times New Roman" w:eastAsia="Times New Roman" w:hAnsi="Times New Roman" w:cs="Times New Roman"/>
                      <w:sz w:val="18"/>
                      <w:szCs w:val="18"/>
                      <w:lang w:eastAsia="tr-TR"/>
                    </w:rPr>
                    <w:t xml:space="preserve"> maddesinin birinci fıkrasının (b), (c) ve (d) bentlerinde belirtilen kural ihlallerinin tespiti halinde ise, durum bir yazı ile gerekli işlemin yapılması için en yakın trafik kuruluşuna bildirilir.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Ulaştırma, Denizcilik ve Haberleşme Bakanlığının yetkili kıldığı personeli tarafından Karayolları Trafik Kanununun 35 ve 65 inci maddelerine aykırı hareket edenler hakkında idari para cezasına dair tutanak düzenlenir.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Tutanaklar, mülki amire sevk edilenler için mülki amire sevk tutanağı, para cezaları için trafik idari para cezası karar tutanağı olmak üzere iki şekilde olur.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lastRenderedPageBreak/>
                    <w:t xml:space="preserve">Tutanakların düzenlenmesine ve yapılacak diğer işlemlere ait uygulamalar, </w:t>
                  </w:r>
                  <w:proofErr w:type="gramStart"/>
                  <w:r w:rsidRPr="0020312D">
                    <w:rPr>
                      <w:rFonts w:ascii="Times New Roman" w:eastAsia="Times New Roman" w:hAnsi="Times New Roman" w:cs="Times New Roman"/>
                      <w:sz w:val="18"/>
                      <w:szCs w:val="18"/>
                      <w:lang w:eastAsia="tr-TR"/>
                    </w:rPr>
                    <w:t>6/4/2011</w:t>
                  </w:r>
                  <w:proofErr w:type="gramEnd"/>
                  <w:r w:rsidRPr="0020312D">
                    <w:rPr>
                      <w:rFonts w:ascii="Times New Roman" w:eastAsia="Times New Roman" w:hAnsi="Times New Roman" w:cs="Times New Roman"/>
                      <w:sz w:val="18"/>
                      <w:szCs w:val="18"/>
                      <w:lang w:eastAsia="tr-TR"/>
                    </w:rPr>
                    <w:t xml:space="preserve"> tarihli ve 27897 sayılı Resmî </w:t>
                  </w:r>
                  <w:proofErr w:type="spellStart"/>
                  <w:r w:rsidRPr="0020312D">
                    <w:rPr>
                      <w:rFonts w:ascii="Times New Roman" w:eastAsia="Times New Roman" w:hAnsi="Times New Roman" w:cs="Times New Roman"/>
                      <w:sz w:val="18"/>
                      <w:szCs w:val="18"/>
                      <w:lang w:eastAsia="tr-TR"/>
                    </w:rPr>
                    <w:t>Gazete’de</w:t>
                  </w:r>
                  <w:proofErr w:type="spellEnd"/>
                  <w:r w:rsidRPr="0020312D">
                    <w:rPr>
                      <w:rFonts w:ascii="Times New Roman" w:eastAsia="Times New Roman" w:hAnsi="Times New Roman" w:cs="Times New Roman"/>
                      <w:sz w:val="18"/>
                      <w:szCs w:val="18"/>
                      <w:lang w:eastAsia="tr-TR"/>
                    </w:rPr>
                    <w:t xml:space="preserve"> yayımlanan Trafik İdari Para Cezası Karar Tutanaklarının Düzenlenmesinde, Tahsilinde ve Takibinde Uygulanacak Usul ve Esaslar Hakkında Yönetmelik hükümlerine göre yapılır.”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25 ‒ </w:t>
                  </w:r>
                  <w:r w:rsidRPr="0020312D">
                    <w:rPr>
                      <w:rFonts w:ascii="Times New Roman" w:eastAsia="Times New Roman" w:hAnsi="Times New Roman" w:cs="Times New Roman"/>
                      <w:sz w:val="18"/>
                      <w:szCs w:val="18"/>
                      <w:lang w:eastAsia="tr-TR"/>
                    </w:rPr>
                    <w:t xml:space="preserve">Aynı Yönetmeliğin 162 </w:t>
                  </w:r>
                  <w:proofErr w:type="spellStart"/>
                  <w:r w:rsidRPr="0020312D">
                    <w:rPr>
                      <w:rFonts w:ascii="Times New Roman" w:eastAsia="Times New Roman" w:hAnsi="Times New Roman" w:cs="Times New Roman"/>
                      <w:sz w:val="18"/>
                      <w:szCs w:val="18"/>
                      <w:lang w:eastAsia="tr-TR"/>
                    </w:rPr>
                    <w:t>nci</w:t>
                  </w:r>
                  <w:proofErr w:type="spellEnd"/>
                  <w:r w:rsidRPr="0020312D">
                    <w:rPr>
                      <w:rFonts w:ascii="Times New Roman" w:eastAsia="Times New Roman" w:hAnsi="Times New Roman" w:cs="Times New Roman"/>
                      <w:sz w:val="18"/>
                      <w:szCs w:val="18"/>
                      <w:lang w:eastAsia="tr-TR"/>
                    </w:rPr>
                    <w:t xml:space="preserve"> maddesi aşağıdaki şekilde değiştirilmiştir.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162 ‒ </w:t>
                  </w:r>
                  <w:r w:rsidRPr="0020312D">
                    <w:rPr>
                      <w:rFonts w:ascii="Times New Roman" w:eastAsia="Times New Roman" w:hAnsi="Times New Roman" w:cs="Times New Roman"/>
                      <w:sz w:val="18"/>
                      <w:szCs w:val="18"/>
                      <w:lang w:eastAsia="tr-TR"/>
                    </w:rPr>
                    <w:t>Tutanak düzenleyenler;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 Tutanaklara bağlı olduğu birimin adı bulunan kaşe damgayı basmak, bastırmak ve birimin adını yazmak,</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b) Tutanaklara adını, soyadını, görev unvanını ve sicil numarasını yazarak veya bu bilgiler bulunan kaşe damgayı her nüshasına basarak imza etmek,</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c) Tebliğ yerine geçmek üzere, hakkında işlem yapılana tutanağı imza ettirmek ve bir nüshasını vermek,</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ç) Tutanakları imza etmekten kaçınanlar için “imza etmedi” şeklinde not düşmek,</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d) Tescil plakasına düzenlenecek idari para cezaları için Kanunun 116 </w:t>
                  </w:r>
                  <w:proofErr w:type="spellStart"/>
                  <w:r w:rsidRPr="0020312D">
                    <w:rPr>
                      <w:rFonts w:ascii="Times New Roman" w:eastAsia="Times New Roman" w:hAnsi="Times New Roman" w:cs="Times New Roman"/>
                      <w:sz w:val="18"/>
                      <w:szCs w:val="18"/>
                      <w:lang w:eastAsia="tr-TR"/>
                    </w:rPr>
                    <w:t>ncı</w:t>
                  </w:r>
                  <w:proofErr w:type="spellEnd"/>
                  <w:r w:rsidRPr="0020312D">
                    <w:rPr>
                      <w:rFonts w:ascii="Times New Roman" w:eastAsia="Times New Roman" w:hAnsi="Times New Roman" w:cs="Times New Roman"/>
                      <w:sz w:val="18"/>
                      <w:szCs w:val="18"/>
                      <w:lang w:eastAsia="tr-TR"/>
                    </w:rPr>
                    <w:t xml:space="preserve"> maddesi doğrultusunda hareket etmek</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ile</w:t>
                  </w:r>
                  <w:proofErr w:type="gramEnd"/>
                  <w:r w:rsidRPr="0020312D">
                    <w:rPr>
                      <w:rFonts w:ascii="Times New Roman" w:eastAsia="Times New Roman" w:hAnsi="Times New Roman" w:cs="Times New Roman"/>
                      <w:sz w:val="18"/>
                      <w:szCs w:val="18"/>
                      <w:lang w:eastAsia="tr-TR"/>
                    </w:rPr>
                    <w:t xml:space="preserve"> yükümlüdürler.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Olaya el koyanların birden fazla olması halinde mülki amire sevk tutanağı en az iki görevli tarafından imzalanır.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Trafik idari para cezası karar tutanakları, kesinleşme tarihinden itibaren takip ve tahsili için Maliye Bakanlığınca belirlenecek birime veya kuruma gönderilir. Tutanaklara ilişkin bilgilerin Maliye Bakanlığına elektronik ortamda bildirilmesi halinde ayrıca suret gönderilmez.</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Ceza puanlamasına esas olmak üzere Jandarma Genel Komutanlığı ve Karayolları Genel Müdürlüğü yetkililerince düzenlenen trafik idari para cezası karar tutanaklarının kaydedildiği listeler ilgili trafik denetleme birimine gönderilir. Tutanakların bu kurumlarca elektronik ortamda sisteme aktarılabilmesi halinde ayrıca suret gönderilmez.”</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MADDE 26 ‒</w:t>
                  </w:r>
                  <w:r w:rsidRPr="0020312D">
                    <w:rPr>
                      <w:rFonts w:ascii="Times New Roman" w:eastAsia="Times New Roman" w:hAnsi="Times New Roman" w:cs="Times New Roman"/>
                      <w:sz w:val="18"/>
                      <w:szCs w:val="18"/>
                      <w:lang w:eastAsia="tr-TR"/>
                    </w:rPr>
                    <w:t xml:space="preserve"> Aynı Yönetmeliğin 164 üncü maddesinin ikinci ve dördüncü fıkraları aşağıdaki şekilde değiştirilmiş, birinci fıkrası yürürlükten kaldırılmıştır.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“Trafik idarî para cezaları; Maliye Bakanlığına bağlı muhasebe birimlerine, vergi dairelerine ve Maliye Bakanlığı Gelir İdaresi Başkanlığınca yetkilendirilen banka ve PTT aracılığı ile ödenebilir.”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“Trafik idari para cezaları kredi kartı ile de ödenebilir. Bankalar ile PTT tarafından tahsil edilen paralar ile kredi kartı ile yapılan tahsilâtın muhasebe birimi hesaplarına aktarılma süresi ile uygulamaya ilişkin usul ve esaslar Maliye Bakanlığınca belirlenir.”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27 ‒ </w:t>
                  </w:r>
                  <w:r w:rsidRPr="0020312D">
                    <w:rPr>
                      <w:rFonts w:ascii="Times New Roman" w:eastAsia="Times New Roman" w:hAnsi="Times New Roman" w:cs="Times New Roman"/>
                      <w:sz w:val="18"/>
                      <w:szCs w:val="18"/>
                      <w:lang w:eastAsia="tr-TR"/>
                    </w:rPr>
                    <w:t>Aynı Yönetmeliğin 165 inci maddesinin birinci fıkrası aşağıdaki şekilde değiştirilmiş, birinci fıkradan sonra gelmek üzere aşağıdaki fıkra eklenmiş ve diğer fıkra buna göre teselsül ettirilmiştir.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“Trafik idari para cezalarının tutanağın tebliğ tarihinden itibaren bir ay içinde ödenmesi gerekir. Bir ay içinde ödenmeyen cezalar için her ay %5 faiz uygulanır. Aylık faizin hesaplanmasında ay kesirleri tam ay olarak dikkate alınır. Bu suretle bulunacak tutar cezanın iki katını geçemez.”</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“Trafik idari para cezasının tebliğ tarihinden itibaren 15 gün içinde ödenmesi halinde; dörtte bir oranında indirim yapılır. Cezaya muhatap olanın ekonomik durumunun müsait olmaması ve 1 (bir) ay içerisinde ilgili vergi dairesine müracaat etmesi halinde, vergi dairesince ilk taksiti peşin, kalan üç taksiti de bir yıl içinde ve dört eşit taksitte ödenmesine karar verilebilir. Taksitlerin zamanında ve tam olarak ödenmemesi durumunda idarî para cezasının kalan kısmının tamamı tahsil edilir.”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28 ‒ </w:t>
                  </w:r>
                  <w:r w:rsidRPr="0020312D">
                    <w:rPr>
                      <w:rFonts w:ascii="Times New Roman" w:eastAsia="Times New Roman" w:hAnsi="Times New Roman" w:cs="Times New Roman"/>
                      <w:sz w:val="18"/>
                      <w:szCs w:val="18"/>
                      <w:lang w:eastAsia="tr-TR"/>
                    </w:rPr>
                    <w:t xml:space="preserve">Aynı Yönetmeliğin 167 </w:t>
                  </w:r>
                  <w:proofErr w:type="spellStart"/>
                  <w:r w:rsidRPr="0020312D">
                    <w:rPr>
                      <w:rFonts w:ascii="Times New Roman" w:eastAsia="Times New Roman" w:hAnsi="Times New Roman" w:cs="Times New Roman"/>
                      <w:sz w:val="18"/>
                      <w:szCs w:val="18"/>
                      <w:lang w:eastAsia="tr-TR"/>
                    </w:rPr>
                    <w:t>nci</w:t>
                  </w:r>
                  <w:proofErr w:type="spellEnd"/>
                  <w:r w:rsidRPr="0020312D">
                    <w:rPr>
                      <w:rFonts w:ascii="Times New Roman" w:eastAsia="Times New Roman" w:hAnsi="Times New Roman" w:cs="Times New Roman"/>
                      <w:sz w:val="18"/>
                      <w:szCs w:val="18"/>
                      <w:lang w:eastAsia="tr-TR"/>
                    </w:rPr>
                    <w:t xml:space="preserve"> maddesi aşağıdaki şekilde değiştirilmiştir.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167 ‒ </w:t>
                  </w:r>
                  <w:r w:rsidRPr="0020312D">
                    <w:rPr>
                      <w:rFonts w:ascii="Times New Roman" w:eastAsia="Times New Roman" w:hAnsi="Times New Roman" w:cs="Times New Roman"/>
                      <w:sz w:val="18"/>
                      <w:szCs w:val="18"/>
                      <w:lang w:eastAsia="tr-TR"/>
                    </w:rPr>
                    <w:t xml:space="preserve">Karayolları Trafik Kanununun kural ihlali saydığı fiilden dolayı haklarında ceza uygulanan sürücülere, aldıkları her ceza için "Sürücülere Uygulanacak Ceza Puanı </w:t>
                  </w:r>
                  <w:proofErr w:type="spellStart"/>
                  <w:r w:rsidRPr="0020312D">
                    <w:rPr>
                      <w:rFonts w:ascii="Times New Roman" w:eastAsia="Times New Roman" w:hAnsi="Times New Roman" w:cs="Times New Roman"/>
                      <w:sz w:val="18"/>
                      <w:szCs w:val="18"/>
                      <w:lang w:eastAsia="tr-TR"/>
                    </w:rPr>
                    <w:t>Cetveli"nde</w:t>
                  </w:r>
                  <w:proofErr w:type="spellEnd"/>
                  <w:r w:rsidRPr="0020312D">
                    <w:rPr>
                      <w:rFonts w:ascii="Times New Roman" w:eastAsia="Times New Roman" w:hAnsi="Times New Roman" w:cs="Times New Roman"/>
                      <w:sz w:val="18"/>
                      <w:szCs w:val="18"/>
                      <w:lang w:eastAsia="tr-TR"/>
                    </w:rPr>
                    <w:t xml:space="preserve"> (Ek:35) belirlenen ceza puanları verilir ve bu ceza puanları Emniyet Genel Müdürlüğü </w:t>
                  </w:r>
                  <w:proofErr w:type="spellStart"/>
                  <w:r w:rsidRPr="0020312D">
                    <w:rPr>
                      <w:rFonts w:ascii="Times New Roman" w:eastAsia="Times New Roman" w:hAnsi="Times New Roman" w:cs="Times New Roman"/>
                      <w:sz w:val="18"/>
                      <w:szCs w:val="18"/>
                      <w:lang w:eastAsia="tr-TR"/>
                    </w:rPr>
                    <w:t>PolNet</w:t>
                  </w:r>
                  <w:proofErr w:type="spellEnd"/>
                  <w:r w:rsidRPr="0020312D">
                    <w:rPr>
                      <w:rFonts w:ascii="Times New Roman" w:eastAsia="Times New Roman" w:hAnsi="Times New Roman" w:cs="Times New Roman"/>
                      <w:sz w:val="18"/>
                      <w:szCs w:val="18"/>
                      <w:lang w:eastAsia="tr-TR"/>
                    </w:rPr>
                    <w:t xml:space="preserve"> bilgi sistemine kaydedilir.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Trafik kuralının ihlal edildiği tarihten geriye doğru bir yıl içinde;</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 Toplam 100 ceza puanını aştığı tespit edilen sürücülerin, sürücü belgeleri 2 ay süre ile geri alınır. Milli Eğitim Bakanlığı Özel Motorlu Taşıt Sürücüleri Kursu Yönetmeliğine göre tabi tutulacakları eğitimi tamamladıklarını belgeleyen sürücülerin sürücü belgeleri geri alma süresi sonunda iade edilir.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b) Toplam 100 ceza puanını ikinci defa aştığı tespit edilen sürücülerin sürücü belgeleri 4 ay süre ile geri alınarak, tabi tutulacakları </w:t>
                  </w:r>
                  <w:proofErr w:type="spellStart"/>
                  <w:r w:rsidRPr="0020312D">
                    <w:rPr>
                      <w:rFonts w:ascii="Times New Roman" w:eastAsia="Times New Roman" w:hAnsi="Times New Roman" w:cs="Times New Roman"/>
                      <w:sz w:val="18"/>
                      <w:szCs w:val="18"/>
                      <w:lang w:eastAsia="tr-TR"/>
                    </w:rPr>
                    <w:t>psiko</w:t>
                  </w:r>
                  <w:proofErr w:type="spellEnd"/>
                  <w:r w:rsidRPr="0020312D">
                    <w:rPr>
                      <w:rFonts w:ascii="Times New Roman" w:eastAsia="Times New Roman" w:hAnsi="Times New Roman" w:cs="Times New Roman"/>
                      <w:sz w:val="18"/>
                      <w:szCs w:val="18"/>
                      <w:lang w:eastAsia="tr-TR"/>
                    </w:rPr>
                    <w:t>-teknik değerlendirme ve psikiyatri uzmanının muayenesi sonucunda sürücülük yapmasına engel hali bulunmadığını belgeleyen sürücülerin belgeleri, geri alma süresi sonunda iade edilir.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c) Toplam 100 ceza puanını üçüncü defa aştığı tespit edilen sürücüler bu konuda düzenlenecek bir tutanakla sulh ceza </w:t>
                  </w:r>
                  <w:proofErr w:type="gramStart"/>
                  <w:r w:rsidRPr="0020312D">
                    <w:rPr>
                      <w:rFonts w:ascii="Times New Roman" w:eastAsia="Times New Roman" w:hAnsi="Times New Roman" w:cs="Times New Roman"/>
                      <w:sz w:val="18"/>
                      <w:szCs w:val="18"/>
                      <w:lang w:eastAsia="tr-TR"/>
                    </w:rPr>
                    <w:t>hakimliklerine</w:t>
                  </w:r>
                  <w:proofErr w:type="gramEnd"/>
                  <w:r w:rsidRPr="0020312D">
                    <w:rPr>
                      <w:rFonts w:ascii="Times New Roman" w:eastAsia="Times New Roman" w:hAnsi="Times New Roman" w:cs="Times New Roman"/>
                      <w:sz w:val="18"/>
                      <w:szCs w:val="18"/>
                      <w:lang w:eastAsia="tr-TR"/>
                    </w:rPr>
                    <w:t xml:space="preserve"> sevk edilir ve mahkeme kararına göre işlem tesis edilir.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100 ceza puanına ulaşıldığı tarihte bu puanın üstünde tespit edilen ceza puanı sayıları daha sonraki ceza puanı hesaplamasında dikkate alınmaz.</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100 ceza puanını doldurduğu tarih ile sürücü belgesinin geri alınma işleminin başlatıldığı tarihler arasında araç kullanarak ceza puanı alan sürücülerin almış oldukları bu ceza puanları daha sonraki ceza puanı hesaplamasında da değerlendirmeye alınır.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Ölümle sonuçlanan trafik kazalarına asli kusurlu olarak sebebiyet veren sürücülerin sürücü belgeleri ilgili </w:t>
                  </w:r>
                  <w:r w:rsidRPr="0020312D">
                    <w:rPr>
                      <w:rFonts w:ascii="Times New Roman" w:eastAsia="Times New Roman" w:hAnsi="Times New Roman" w:cs="Times New Roman"/>
                      <w:sz w:val="18"/>
                      <w:szCs w:val="18"/>
                      <w:lang w:eastAsia="tr-TR"/>
                    </w:rPr>
                    <w:lastRenderedPageBreak/>
                    <w:t>mahkeme tarafından 1 yıl süre ile geri alınır. İlgili trafik zabıtasınca bilgisayar kayıtlarına gerekli şerhler düşülür.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Sürücü belgesinin sürücünün yanında olmaması ya da başka nedenlerle işlem yapıldığı sırada geri alınamaması halinde bilgisayar kayıtlarında geri alma işlemi yapılarak gerekli şerhler düşülür. Ayrıca sürücü hakkında Kanunun 44 üncü maddesinin birinci fıkrasının (b) bendine istinaden gerekli işlem yapılır.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Sürücü belgeleri geçici olarak geri alınırken durum bir tutanakla tespit edilir ve süresi sonunda imza karşılığı teslim edilir.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Geri alınma süresi içinde araç kullandığı tespit edilenler hakkında 2918 sayılı Kanunun 36 </w:t>
                  </w:r>
                  <w:proofErr w:type="spellStart"/>
                  <w:r w:rsidRPr="0020312D">
                    <w:rPr>
                      <w:rFonts w:ascii="Times New Roman" w:eastAsia="Times New Roman" w:hAnsi="Times New Roman" w:cs="Times New Roman"/>
                      <w:sz w:val="18"/>
                      <w:szCs w:val="18"/>
                      <w:lang w:eastAsia="tr-TR"/>
                    </w:rPr>
                    <w:t>ncı</w:t>
                  </w:r>
                  <w:proofErr w:type="spellEnd"/>
                  <w:r w:rsidRPr="0020312D">
                    <w:rPr>
                      <w:rFonts w:ascii="Times New Roman" w:eastAsia="Times New Roman" w:hAnsi="Times New Roman" w:cs="Times New Roman"/>
                      <w:sz w:val="18"/>
                      <w:szCs w:val="18"/>
                      <w:lang w:eastAsia="tr-TR"/>
                    </w:rPr>
                    <w:t xml:space="preserve"> maddesinin üçüncü fıkrasının (b) bendine istinaden işlem yapılır.”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29 ‒ </w:t>
                  </w:r>
                  <w:r w:rsidRPr="0020312D">
                    <w:rPr>
                      <w:rFonts w:ascii="Times New Roman" w:eastAsia="Times New Roman" w:hAnsi="Times New Roman" w:cs="Times New Roman"/>
                      <w:sz w:val="18"/>
                      <w:szCs w:val="18"/>
                      <w:lang w:eastAsia="tr-TR"/>
                    </w:rPr>
                    <w:t>Aynı Yönetmeliğin 168 inci maddesi aşağıdaki şekilde değiştirilmiştir.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168 ‒ </w:t>
                  </w:r>
                  <w:r w:rsidRPr="0020312D">
                    <w:rPr>
                      <w:rFonts w:ascii="Times New Roman" w:eastAsia="Times New Roman" w:hAnsi="Times New Roman" w:cs="Times New Roman"/>
                      <w:sz w:val="18"/>
                      <w:szCs w:val="18"/>
                      <w:lang w:eastAsia="tr-TR"/>
                    </w:rPr>
                    <w:t>Sürücü belgesi alındıktan sonra çeşitli suçlardan mahkûm olanların sürücü belgelerinin geri alınması ile mahkemelerce veya Cumhuriyet savcılıklarınca sürücü belgelerinin geri alınmasına ilişkin verilen kararların uygulanması hakkında yapılacak işlemler aşağıda gösterilmiştir.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 Mahkemelerce veya Cumhuriyet savcılıklarınca kişinin sürücü belgesinin geri alınmasına karar verilmesi halinde; geçici geri alma hükmünün uygulanması, varsa hürriyeti bağlayıcı ceza hükümlerinin infazından sonra uygulanır. Geri alma işlemleri; belgenin verildiği veya belge sahibinin ikametgâh ve işyerinin bulunduğu yerdeki mahalli zabıta ile trafik zabıtası tarafından işbirliği halinde yürütülür ve bu geri alma işlemleri durumun ilgiliye tebliğinden itibaren başlar. Ayrıca, sürücü belgesinin geri alınmasına dair karar trafik kuruluşuna ulaştığı tarihten itibaren sürücü belgesinin geri alınması yönünde bilgisayar kayıtlarına da şerh düşülür.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b) Sürücü belgesi sahibinin; </w:t>
                  </w:r>
                  <w:proofErr w:type="gramStart"/>
                  <w:r w:rsidRPr="0020312D">
                    <w:rPr>
                      <w:rFonts w:ascii="Times New Roman" w:eastAsia="Times New Roman" w:hAnsi="Times New Roman" w:cs="Times New Roman"/>
                      <w:sz w:val="18"/>
                      <w:szCs w:val="18"/>
                      <w:lang w:eastAsia="tr-TR"/>
                    </w:rPr>
                    <w:t>26/9/2004</w:t>
                  </w:r>
                  <w:proofErr w:type="gramEnd"/>
                  <w:r w:rsidRPr="0020312D">
                    <w:rPr>
                      <w:rFonts w:ascii="Times New Roman" w:eastAsia="Times New Roman" w:hAnsi="Times New Roman" w:cs="Times New Roman"/>
                      <w:sz w:val="18"/>
                      <w:szCs w:val="18"/>
                      <w:lang w:eastAsia="tr-TR"/>
                    </w:rPr>
                    <w:t xml:space="preserve"> tarihli ve 5237 sayılı Türk Ceza Kanununun 188, 190 ve 191 inci maddeleri, 21/3/2007 tarihli ve 5607 sayılı Kaçakçılıkla Mücadele Kanununun 4 üncü maddesinin yedinci fıkrasında ve 10/7/1953 tarihli ve 6136 sayılı Ateşli Silahlar ve Bıçaklar ile Diğer Aletler Hakkında Kanunun 12 </w:t>
                  </w:r>
                  <w:proofErr w:type="spellStart"/>
                  <w:r w:rsidRPr="0020312D">
                    <w:rPr>
                      <w:rFonts w:ascii="Times New Roman" w:eastAsia="Times New Roman" w:hAnsi="Times New Roman" w:cs="Times New Roman"/>
                      <w:sz w:val="18"/>
                      <w:szCs w:val="18"/>
                      <w:lang w:eastAsia="tr-TR"/>
                    </w:rPr>
                    <w:t>nci</w:t>
                  </w:r>
                  <w:proofErr w:type="spellEnd"/>
                  <w:r w:rsidRPr="0020312D">
                    <w:rPr>
                      <w:rFonts w:ascii="Times New Roman" w:eastAsia="Times New Roman" w:hAnsi="Times New Roman" w:cs="Times New Roman"/>
                      <w:sz w:val="18"/>
                      <w:szCs w:val="18"/>
                      <w:lang w:eastAsia="tr-TR"/>
                    </w:rPr>
                    <w:t xml:space="preserve"> maddesinin ikinci ve takip eden fıkralarında belirtilen suçlardan hüküm giymesi halinde, bu suçlara ilişkin kayıtlar adli sicilinden silininceye kadar sürücü belgesi geri alınır.”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30 ‒ </w:t>
                  </w:r>
                  <w:r w:rsidRPr="0020312D">
                    <w:rPr>
                      <w:rFonts w:ascii="Times New Roman" w:eastAsia="Times New Roman" w:hAnsi="Times New Roman" w:cs="Times New Roman"/>
                      <w:sz w:val="18"/>
                      <w:szCs w:val="18"/>
                      <w:lang w:eastAsia="tr-TR"/>
                    </w:rPr>
                    <w:t xml:space="preserve">Aynı Yönetmeliğin 176 </w:t>
                  </w:r>
                  <w:proofErr w:type="spellStart"/>
                  <w:r w:rsidRPr="0020312D">
                    <w:rPr>
                      <w:rFonts w:ascii="Times New Roman" w:eastAsia="Times New Roman" w:hAnsi="Times New Roman" w:cs="Times New Roman"/>
                      <w:sz w:val="18"/>
                      <w:szCs w:val="18"/>
                      <w:lang w:eastAsia="tr-TR"/>
                    </w:rPr>
                    <w:t>ncı</w:t>
                  </w:r>
                  <w:proofErr w:type="spellEnd"/>
                  <w:r w:rsidRPr="0020312D">
                    <w:rPr>
                      <w:rFonts w:ascii="Times New Roman" w:eastAsia="Times New Roman" w:hAnsi="Times New Roman" w:cs="Times New Roman"/>
                      <w:sz w:val="18"/>
                      <w:szCs w:val="18"/>
                      <w:lang w:eastAsia="tr-TR"/>
                    </w:rPr>
                    <w:t xml:space="preserve"> maddesinin sonuna aşağıdaki fıkra eklenmiştir.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“2918 sayılı Kanunun 131 inci maddesi kapsamında Türkiye Şoförler ve Otomobilciler Federasyonu tarafından satışı yapılan basılı </w:t>
                  </w:r>
                  <w:proofErr w:type="gramStart"/>
                  <w:r w:rsidRPr="0020312D">
                    <w:rPr>
                      <w:rFonts w:ascii="Times New Roman" w:eastAsia="Times New Roman" w:hAnsi="Times New Roman" w:cs="Times New Roman"/>
                      <w:sz w:val="18"/>
                      <w:szCs w:val="18"/>
                      <w:lang w:eastAsia="tr-TR"/>
                    </w:rPr>
                    <w:t>kağıt</w:t>
                  </w:r>
                  <w:proofErr w:type="gramEnd"/>
                  <w:r w:rsidRPr="0020312D">
                    <w:rPr>
                      <w:rFonts w:ascii="Times New Roman" w:eastAsia="Times New Roman" w:hAnsi="Times New Roman" w:cs="Times New Roman"/>
                      <w:sz w:val="18"/>
                      <w:szCs w:val="18"/>
                      <w:lang w:eastAsia="tr-TR"/>
                    </w:rPr>
                    <w:t xml:space="preserve"> ve plakalardan elde edilen net gelirin %60’ı Türkiye Şoförler ve Otomobilciler Federasyonu tarafından her yıl Şubat ayı sonuna kadar Emniyet Genel Müdürlüğü hizmetlerinde kullanılmak üzere İçişleri Bakanlığı Muhasebe Birimi hesabına yatırılır. Kalan gelir Türkiye Şoförler ve Otomobilciler Federasyonuna aittir.”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31 ‒ </w:t>
                  </w:r>
                  <w:r w:rsidRPr="0020312D">
                    <w:rPr>
                      <w:rFonts w:ascii="Times New Roman" w:eastAsia="Times New Roman" w:hAnsi="Times New Roman" w:cs="Times New Roman"/>
                      <w:sz w:val="18"/>
                      <w:szCs w:val="18"/>
                      <w:lang w:eastAsia="tr-TR"/>
                    </w:rPr>
                    <w:t>Aynı Yönetmeliğe aşağıdaki ek madde eklenmiştir.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b/>
                      <w:sz w:val="18"/>
                      <w:szCs w:val="18"/>
                      <w:lang w:eastAsia="tr-TR"/>
                    </w:rPr>
                  </w:pPr>
                  <w:r w:rsidRPr="0020312D">
                    <w:rPr>
                      <w:rFonts w:ascii="Times New Roman" w:eastAsia="Times New Roman" w:hAnsi="Times New Roman" w:cs="Times New Roman"/>
                      <w:b/>
                      <w:sz w:val="18"/>
                      <w:szCs w:val="18"/>
                      <w:lang w:eastAsia="tr-TR"/>
                    </w:rPr>
                    <w:t>“Aday sürücülük</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Ek Madde 3 ‒ </w:t>
                  </w:r>
                  <w:r w:rsidRPr="0020312D">
                    <w:rPr>
                      <w:rFonts w:ascii="Times New Roman" w:eastAsia="Times New Roman" w:hAnsi="Times New Roman" w:cs="Times New Roman"/>
                      <w:sz w:val="18"/>
                      <w:szCs w:val="18"/>
                      <w:lang w:eastAsia="tr-TR"/>
                    </w:rPr>
                    <w:t>Bu maddenin yürürlüğe girdiği tarihten itibaren ilk defa sürücü belgesi alanlar ile herhangi bir sebeple sürücü belgesi iptal edilmiş olup da yeniden sürücü belgesi alanlar, belgenin alındığı tarihten itibaren iki yıl süreyle aday sürücü olarak kabul edilir.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Aday sürücülük süresi içerisinde 2918 sayılı Kanunun;</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a) 47 </w:t>
                  </w:r>
                  <w:proofErr w:type="spellStart"/>
                  <w:r w:rsidRPr="0020312D">
                    <w:rPr>
                      <w:rFonts w:ascii="Times New Roman" w:eastAsia="Times New Roman" w:hAnsi="Times New Roman" w:cs="Times New Roman"/>
                      <w:sz w:val="18"/>
                      <w:szCs w:val="18"/>
                      <w:lang w:eastAsia="tr-TR"/>
                    </w:rPr>
                    <w:t>nci</w:t>
                  </w:r>
                  <w:proofErr w:type="spellEnd"/>
                  <w:r w:rsidRPr="0020312D">
                    <w:rPr>
                      <w:rFonts w:ascii="Times New Roman" w:eastAsia="Times New Roman" w:hAnsi="Times New Roman" w:cs="Times New Roman"/>
                      <w:sz w:val="18"/>
                      <w:szCs w:val="18"/>
                      <w:lang w:eastAsia="tr-TR"/>
                    </w:rPr>
                    <w:t xml:space="preserve"> maddesinin birinci fıkrasının (b) bendinin üç kez ihlal edilmesi,</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b) 48 inci veya 118 inci maddelerine istinaden sürücü belgelerinin geri alınması,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c) 51 inci maddesinin üç kez ihlal edilmesi,</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ç) 53 üncü maddesinin ikinci fıkrasının üç kez ihlal edilmesi,</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d) 74 üncü maddesinin üç kez ihlal edilmesi,</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e) Koruyucu tertibatın kullanılması ile ilgili 78 inci maddesinin üç kez ihlal edilmesi hallerinden herhangi birinin gerçekleşmesi veya araç cinsine bakılmaksızın 0,20 </w:t>
                  </w:r>
                  <w:proofErr w:type="spellStart"/>
                  <w:r w:rsidRPr="0020312D">
                    <w:rPr>
                      <w:rFonts w:ascii="Times New Roman" w:eastAsia="Times New Roman" w:hAnsi="Times New Roman" w:cs="Times New Roman"/>
                      <w:sz w:val="18"/>
                      <w:szCs w:val="18"/>
                      <w:lang w:eastAsia="tr-TR"/>
                    </w:rPr>
                    <w:t>promilin</w:t>
                  </w:r>
                  <w:proofErr w:type="spellEnd"/>
                  <w:r w:rsidRPr="0020312D">
                    <w:rPr>
                      <w:rFonts w:ascii="Times New Roman" w:eastAsia="Times New Roman" w:hAnsi="Times New Roman" w:cs="Times New Roman"/>
                      <w:sz w:val="18"/>
                      <w:szCs w:val="18"/>
                      <w:lang w:eastAsia="tr-TR"/>
                    </w:rPr>
                    <w:t xml:space="preserve"> üzerinde alkollü olarak araç kullanıldığının tespit edilmesi veya toplam 75 ceza puanının aşılması durumunda sürücü belgesi trafik görevlilerince iptal edilir.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Belgesi iptal edilenlerin tekrar sürücü belgesi alabilmeleri için; sürücü kurslarına devam etmeleri ve yapılan sınavlarda başarılı olarak motorlu taşıt sürücüsü sertifikası almaları gerekir. Bu kişilerin sürücü kurslarında eğitime başlayabilmeleri için tabi tutulacakları </w:t>
                  </w:r>
                  <w:proofErr w:type="spellStart"/>
                  <w:r w:rsidRPr="0020312D">
                    <w:rPr>
                      <w:rFonts w:ascii="Times New Roman" w:eastAsia="Times New Roman" w:hAnsi="Times New Roman" w:cs="Times New Roman"/>
                      <w:sz w:val="18"/>
                      <w:szCs w:val="18"/>
                      <w:lang w:eastAsia="tr-TR"/>
                    </w:rPr>
                    <w:t>psiko</w:t>
                  </w:r>
                  <w:proofErr w:type="spellEnd"/>
                  <w:r w:rsidRPr="0020312D">
                    <w:rPr>
                      <w:rFonts w:ascii="Times New Roman" w:eastAsia="Times New Roman" w:hAnsi="Times New Roman" w:cs="Times New Roman"/>
                      <w:sz w:val="18"/>
                      <w:szCs w:val="18"/>
                      <w:lang w:eastAsia="tr-TR"/>
                    </w:rPr>
                    <w:t>-teknik değerlendirme ve psikiyatri uzmanı muayenesi sonucunda sürücülüğe engel hali bulunmadığını gösterir belgenin sürücü kursuna ibrazı ve varsa iptal nedenlerinde yer alan geri alma süreleri kadar zamanın geçmiş olması zorunludur.”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32 ‒ </w:t>
                  </w:r>
                  <w:r w:rsidRPr="0020312D">
                    <w:rPr>
                      <w:rFonts w:ascii="Times New Roman" w:eastAsia="Times New Roman" w:hAnsi="Times New Roman" w:cs="Times New Roman"/>
                      <w:sz w:val="18"/>
                      <w:szCs w:val="18"/>
                      <w:lang w:eastAsia="tr-TR"/>
                    </w:rPr>
                    <w:t>Aynı Yönetmeliğe aşağıdaki geçici madde eklenmiştir.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“Geçici Madde 10 ‒ </w:t>
                  </w:r>
                  <w:r w:rsidRPr="0020312D">
                    <w:rPr>
                      <w:rFonts w:ascii="Times New Roman" w:eastAsia="Times New Roman" w:hAnsi="Times New Roman" w:cs="Times New Roman"/>
                      <w:sz w:val="18"/>
                      <w:szCs w:val="18"/>
                      <w:lang w:eastAsia="tr-TR"/>
                    </w:rPr>
                    <w:t>Bu maddenin yürürlüğe girdiği tarihten itibaren;</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 A1 sınıfı sürücü belgeleri M ve A1 sınıfı sürücü belgesi,</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b) A2 sınıfı sürücü belgeleri M, A1, A2, A ve B1 sınıfı sürücü belgesi,</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c) B sınıfı sürücü belgeleri M, B1, B, D1 ve F sınıfı sürücü belgesi,</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ç) C sınıfı sürücü belgeleri M, B1, B, D1, C1, C ve F sınıfı sürücü belgesi,</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d) D sınıfı sürücü belgeleri M, B1, B, BE, C1, C1E, C, CE, D1, D1E ve F sınıfı sürücü belgesi,</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e) E sınıfı sürücü belgeleri (</w:t>
                  </w:r>
                  <w:proofErr w:type="gramStart"/>
                  <w:r w:rsidRPr="0020312D">
                    <w:rPr>
                      <w:rFonts w:ascii="Times New Roman" w:eastAsia="Times New Roman" w:hAnsi="Times New Roman" w:cs="Times New Roman"/>
                      <w:sz w:val="18"/>
                      <w:szCs w:val="18"/>
                      <w:lang w:eastAsia="tr-TR"/>
                    </w:rPr>
                    <w:t>28/4/1997</w:t>
                  </w:r>
                  <w:proofErr w:type="gramEnd"/>
                  <w:r w:rsidRPr="0020312D">
                    <w:rPr>
                      <w:rFonts w:ascii="Times New Roman" w:eastAsia="Times New Roman" w:hAnsi="Times New Roman" w:cs="Times New Roman"/>
                      <w:sz w:val="18"/>
                      <w:szCs w:val="18"/>
                      <w:lang w:eastAsia="tr-TR"/>
                    </w:rPr>
                    <w:t xml:space="preserve"> tarihinden önce alınanlar) M, B1, B, BE, C1, C1E, C, CE, D1, D1E, D, DE ve F sınıfı sürücü belgesi,</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f) E sınıfı sürücü belgeleri (</w:t>
                  </w:r>
                  <w:proofErr w:type="gramStart"/>
                  <w:r w:rsidRPr="0020312D">
                    <w:rPr>
                      <w:rFonts w:ascii="Times New Roman" w:eastAsia="Times New Roman" w:hAnsi="Times New Roman" w:cs="Times New Roman"/>
                      <w:sz w:val="18"/>
                      <w:szCs w:val="18"/>
                      <w:lang w:eastAsia="tr-TR"/>
                    </w:rPr>
                    <w:t>28/4/1997</w:t>
                  </w:r>
                  <w:proofErr w:type="gramEnd"/>
                  <w:r w:rsidRPr="0020312D">
                    <w:rPr>
                      <w:rFonts w:ascii="Times New Roman" w:eastAsia="Times New Roman" w:hAnsi="Times New Roman" w:cs="Times New Roman"/>
                      <w:sz w:val="18"/>
                      <w:szCs w:val="18"/>
                      <w:lang w:eastAsia="tr-TR"/>
                    </w:rPr>
                    <w:t xml:space="preserve"> tarihinden sonra alınanlar) M, B1, B, C1, C, D1, D ve F sınıfı sürücü </w:t>
                  </w:r>
                  <w:r w:rsidRPr="0020312D">
                    <w:rPr>
                      <w:rFonts w:ascii="Times New Roman" w:eastAsia="Times New Roman" w:hAnsi="Times New Roman" w:cs="Times New Roman"/>
                      <w:sz w:val="18"/>
                      <w:szCs w:val="18"/>
                      <w:lang w:eastAsia="tr-TR"/>
                    </w:rPr>
                    <w:lastRenderedPageBreak/>
                    <w:t>belgesi,</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g) F sınıfı sürücü belgeleri M ve F sınıfı sürücü belgesi,</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ğ) G sınıfı sürücü belgeleri M ve G sınıfı sürücü belgesi</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olarak</w:t>
                  </w:r>
                  <w:proofErr w:type="gramEnd"/>
                  <w:r w:rsidRPr="0020312D">
                    <w:rPr>
                      <w:rFonts w:ascii="Times New Roman" w:eastAsia="Times New Roman" w:hAnsi="Times New Roman" w:cs="Times New Roman"/>
                      <w:sz w:val="18"/>
                      <w:szCs w:val="18"/>
                      <w:lang w:eastAsia="tr-TR"/>
                    </w:rPr>
                    <w:t xml:space="preserve"> değiştirilirler.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Bu maddenin yürürlüğe girdiği tarihten önce alınmış ve sahibine römork takarak araç kullanma yetkisi veren sürücü belgeleri veya sürücü sertifikaları yeni sınıf sürücü belgeleri ile değiştirilirken yeni sınıfına ilave olarak “E” ibaresi eklenir. Sürücü kursuna kayıt yaptırmış olanlar için de bu fıkra hükmü uygulanır.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Bu maddenin yürürlüğe girdiği tarihten önce motorlu taşıt sürücü sertifikası sahibi olanlar ile sürücü kurslarına kayıt yaptırmış olanlar için de yukarıdaki fıkra hükümleri uygulanır.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Bu maddenin yürürlüğe girdiği tarihten önce sürücü belgesi sahibi olanlar, sürücü belgelerini belirlenen süre içerisinde değiştirinceye kadar, sahip oldukları sürücü belgesi sınıfının birinci fıkrada belirtilen karşılığı olan sınıf ile kullanılan araçları sürmeye yetkilidir.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“H” sınıfı sürücü belgeleri, engellinin kullanmaya yetkili olduğu araç cinsine göre “A” veya “B” sınıfı sürücü belgesi ile değiştirilir. Değiştirme işlemi sırasında sağlık raporu istenir. Engelli kişinin kullanacağı araçta bulunması gereken özel tertibat, Sürücü Adayları ve Sürücülerde Aranacak Sağlık Şartları ile Muayenelerine Dair Yönetmeliğe göre hazırlanan listeden belirlenerek kodu ile birlikte sağlık raporuna yazılır.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Bu maddenin yürürlüğe girdiği tarihten önce verilmiş olan ve 2918 sayılı Kanuna göre değiştirilmesi zorunlu olan sürücü belgelerinin değiştirme işlemleri beş yıl içerisinde tamamlanır. Gerekmesi halinde bu süre İçişleri Bakanlığınca uzatılabilir.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Sürücü belgelerinin değiştirilebilmesi için;</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 İlgililerin Sürücü Adayları ve Sürücülerde Aranacak Sağlık Şartları ile Muayenelerine Dair Yönetmelikte belirlenen sağlık şartlarını taşımaları,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b) İlgililerin bu Yönetmeliğin 76 </w:t>
                  </w:r>
                  <w:proofErr w:type="spellStart"/>
                  <w:r w:rsidRPr="0020312D">
                    <w:rPr>
                      <w:rFonts w:ascii="Times New Roman" w:eastAsia="Times New Roman" w:hAnsi="Times New Roman" w:cs="Times New Roman"/>
                      <w:sz w:val="18"/>
                      <w:szCs w:val="18"/>
                      <w:lang w:eastAsia="tr-TR"/>
                    </w:rPr>
                    <w:t>ncı</w:t>
                  </w:r>
                  <w:proofErr w:type="spellEnd"/>
                  <w:r w:rsidRPr="0020312D">
                    <w:rPr>
                      <w:rFonts w:ascii="Times New Roman" w:eastAsia="Times New Roman" w:hAnsi="Times New Roman" w:cs="Times New Roman"/>
                      <w:sz w:val="18"/>
                      <w:szCs w:val="18"/>
                      <w:lang w:eastAsia="tr-TR"/>
                    </w:rPr>
                    <w:t xml:space="preserve"> maddesinin birinci fıkrasının (e) bendinde belirtilen hükümlülükle ilgili şartları taşımaları,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c) Herhangi bir nedenle sürücü belgesi geçici olarak geri alınmış ise iade edilme şartlarının gerçekleşmiş olması</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gereklidir</w:t>
                  </w:r>
                  <w:proofErr w:type="gramEnd"/>
                  <w:r w:rsidRPr="0020312D">
                    <w:rPr>
                      <w:rFonts w:ascii="Times New Roman" w:eastAsia="Times New Roman" w:hAnsi="Times New Roman" w:cs="Times New Roman"/>
                      <w:sz w:val="18"/>
                      <w:szCs w:val="18"/>
                      <w:lang w:eastAsia="tr-TR"/>
                    </w:rPr>
                    <w:t>.</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Bu madde kapsamında yapılacak değiştirme işlemlerinden harç alınmaz. Ancak indirimli değerli kâğıt bedeli olarak 13 Türk Lirası ve 2918 sayılı Kanunun 131 inci maddesinin son fıkrası kapsamında da 2 Türk Lirası bedel ödenir.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Belirlenen süre içerisinde değiştirilmeyen sürücü belgeleri geçersiz sayılır. Ancak, ilgililerin başvuruları halinde, gerekli harçlar ve indirimsiz değerli kâğıt bedeli ödendikten sonra kendilerine geçersiz sayılan sürücü belgesinin karşılığı olan yeni sürücü belgeleri verilir. Ancak, sürücü belgeleri çeşitli nedenlerle geri alınmış olanlar ile mücbir sebeplerle sürücü belgelerini bu madde kapsamında belirlenen sürelerde değiştirmeyenlerden de belgelerinin değiştirilmesi sırasında harç alınmaz.</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Değiştirilen eski tip sürücü belgelerinin geri alınması, saklanması ve imhası ile değerli </w:t>
                  </w:r>
                  <w:proofErr w:type="gramStart"/>
                  <w:r w:rsidRPr="0020312D">
                    <w:rPr>
                      <w:rFonts w:ascii="Times New Roman" w:eastAsia="Times New Roman" w:hAnsi="Times New Roman" w:cs="Times New Roman"/>
                      <w:sz w:val="18"/>
                      <w:szCs w:val="18"/>
                      <w:lang w:eastAsia="tr-TR"/>
                    </w:rPr>
                    <w:t>kağıt</w:t>
                  </w:r>
                  <w:proofErr w:type="gramEnd"/>
                  <w:r w:rsidRPr="0020312D">
                    <w:rPr>
                      <w:rFonts w:ascii="Times New Roman" w:eastAsia="Times New Roman" w:hAnsi="Times New Roman" w:cs="Times New Roman"/>
                      <w:sz w:val="18"/>
                      <w:szCs w:val="18"/>
                      <w:lang w:eastAsia="tr-TR"/>
                    </w:rPr>
                    <w:t xml:space="preserve"> bedellerinin zimmet kayıtlarına ilişkin usul ve esaslar İçişleri Bakanlığı ve Maliye Bakanlığınca müştereken belirlenir.”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MADDE 33 ‒</w:t>
                  </w:r>
                  <w:r w:rsidRPr="0020312D">
                    <w:rPr>
                      <w:rFonts w:ascii="Times New Roman" w:eastAsia="Times New Roman" w:hAnsi="Times New Roman" w:cs="Times New Roman"/>
                      <w:sz w:val="18"/>
                      <w:szCs w:val="18"/>
                      <w:lang w:eastAsia="tr-TR"/>
                    </w:rPr>
                    <w:t xml:space="preserve"> Aynı Yönetmeliğin;</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 18 inci maddesinin birinci fıkrasının (d) bendinde yer alan “özürlüler” ibaresi “engelliler” olarak,</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b) 74 üncü maddesindeki “özürlüler” ibaresi “engelliler” olarak,</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c) 115 inci maddesinin birinci fıkrasının (A) bendinin (14) numaralı alt bendinde yer alan “Özürlülerin” ibaresi “Engellilerin” olarak,</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ç) 125 inci maddesinin birinci fıkrasının (f) bendinin (6) numaralı alt bendinde yer alan “özürlülere” ibaresi “engellilere” olarak,</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d) 149 uncu maddesinin başlığında yer alan “Özürlü, Hasta ve Sakat” ibaresi “Hasta ve Engelli” olarak,</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e) 149 uncu maddesinin birinci fıkrasının (a) bendinde yer alan “özürlülerin” ibaresi “engellilerin” olarak,</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f) Geçici 6 </w:t>
                  </w:r>
                  <w:proofErr w:type="spellStart"/>
                  <w:r w:rsidRPr="0020312D">
                    <w:rPr>
                      <w:rFonts w:ascii="Times New Roman" w:eastAsia="Times New Roman" w:hAnsi="Times New Roman" w:cs="Times New Roman"/>
                      <w:sz w:val="18"/>
                      <w:szCs w:val="18"/>
                      <w:lang w:eastAsia="tr-TR"/>
                    </w:rPr>
                    <w:t>ncı</w:t>
                  </w:r>
                  <w:proofErr w:type="spellEnd"/>
                  <w:r w:rsidRPr="0020312D">
                    <w:rPr>
                      <w:rFonts w:ascii="Times New Roman" w:eastAsia="Times New Roman" w:hAnsi="Times New Roman" w:cs="Times New Roman"/>
                      <w:sz w:val="18"/>
                      <w:szCs w:val="18"/>
                      <w:lang w:eastAsia="tr-TR"/>
                    </w:rPr>
                    <w:t xml:space="preserve"> maddesinin başlığında yer alan “Özürlü” ibaresi “Engelli” olarak,</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g) Geçici 6 </w:t>
                  </w:r>
                  <w:proofErr w:type="spellStart"/>
                  <w:r w:rsidRPr="0020312D">
                    <w:rPr>
                      <w:rFonts w:ascii="Times New Roman" w:eastAsia="Times New Roman" w:hAnsi="Times New Roman" w:cs="Times New Roman"/>
                      <w:sz w:val="18"/>
                      <w:szCs w:val="18"/>
                      <w:lang w:eastAsia="tr-TR"/>
                    </w:rPr>
                    <w:t>ncı</w:t>
                  </w:r>
                  <w:proofErr w:type="spellEnd"/>
                  <w:r w:rsidRPr="0020312D">
                    <w:rPr>
                      <w:rFonts w:ascii="Times New Roman" w:eastAsia="Times New Roman" w:hAnsi="Times New Roman" w:cs="Times New Roman"/>
                      <w:sz w:val="18"/>
                      <w:szCs w:val="18"/>
                      <w:lang w:eastAsia="tr-TR"/>
                    </w:rPr>
                    <w:t xml:space="preserve"> maddesinde yer alan “özürlülere” ibareleri “engellilere”, “özürlülük” ibaresi “engellilik”, “özürlüler” ibaresi “engelliler” olarak,</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ğ) Ek:47’nin ön yüzünde yer alan “ÖZÜRLÜLER İÇİN PARK KARTI” ifadesi “Engelliler İçin Park Kartı”, arka yüzünde yer alan “Özürlülere” ifadesi “Engellilere” olarak,</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h) SÜRÜCÜLERE UYGULANACAK CEZA PUAN </w:t>
                  </w:r>
                  <w:proofErr w:type="spellStart"/>
                  <w:r w:rsidRPr="0020312D">
                    <w:rPr>
                      <w:rFonts w:ascii="Times New Roman" w:eastAsia="Times New Roman" w:hAnsi="Times New Roman" w:cs="Times New Roman"/>
                      <w:sz w:val="18"/>
                      <w:szCs w:val="18"/>
                      <w:lang w:eastAsia="tr-TR"/>
                    </w:rPr>
                    <w:t>CETVELİ’nin</w:t>
                  </w:r>
                  <w:proofErr w:type="spellEnd"/>
                  <w:r w:rsidRPr="0020312D">
                    <w:rPr>
                      <w:rFonts w:ascii="Times New Roman" w:eastAsia="Times New Roman" w:hAnsi="Times New Roman" w:cs="Times New Roman"/>
                      <w:sz w:val="18"/>
                      <w:szCs w:val="18"/>
                      <w:lang w:eastAsia="tr-TR"/>
                    </w:rPr>
                    <w:t xml:space="preserve"> (ek: 35) TRAFİK KURAL İHLALİNİN KONUSU sütununun 61/o Kanun Maddesi satırında yer alan “özürlülerin” ibaresi “engellilerin” olarak</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değiştirilmiştir</w:t>
                  </w:r>
                  <w:proofErr w:type="gramEnd"/>
                  <w:r w:rsidRPr="0020312D">
                    <w:rPr>
                      <w:rFonts w:ascii="Times New Roman" w:eastAsia="Times New Roman" w:hAnsi="Times New Roman" w:cs="Times New Roman"/>
                      <w:sz w:val="18"/>
                      <w:szCs w:val="18"/>
                      <w:lang w:eastAsia="tr-TR"/>
                    </w:rPr>
                    <w:t>.</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MADDE 34 ‒</w:t>
                  </w:r>
                  <w:r w:rsidRPr="0020312D">
                    <w:rPr>
                      <w:rFonts w:ascii="Times New Roman" w:eastAsia="Times New Roman" w:hAnsi="Times New Roman" w:cs="Times New Roman"/>
                      <w:sz w:val="18"/>
                      <w:szCs w:val="18"/>
                      <w:lang w:eastAsia="tr-TR"/>
                    </w:rPr>
                    <w:t xml:space="preserve"> Aynı Yönetmeliğin ekindeki “Sürücü Belgesi Müracaat Formu (Ek-18)” ve “Sürücü Belgesi (Ek-28)” ekteki şekilde değiştirilmiş ve aynı Yönetmeliğe “Sürücü Belgesi Yerine Geçen Geçici Belge (Ek-50)” eklenmiştir.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35 ‒ </w:t>
                  </w:r>
                  <w:r w:rsidRPr="0020312D">
                    <w:rPr>
                      <w:rFonts w:ascii="Times New Roman" w:eastAsia="Times New Roman" w:hAnsi="Times New Roman" w:cs="Times New Roman"/>
                      <w:sz w:val="18"/>
                      <w:szCs w:val="18"/>
                      <w:lang w:eastAsia="tr-TR"/>
                    </w:rPr>
                    <w:t>Aynı Yönetmeliğin ekinde yer alan;</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lastRenderedPageBreak/>
                    <w:t>a) Sürücülere Uygulanacak Ceza Puanı Cetveli (Ek-35)’</w:t>
                  </w:r>
                  <w:proofErr w:type="spellStart"/>
                  <w:r w:rsidRPr="0020312D">
                    <w:rPr>
                      <w:rFonts w:ascii="Times New Roman" w:eastAsia="Times New Roman" w:hAnsi="Times New Roman" w:cs="Times New Roman"/>
                      <w:sz w:val="18"/>
                      <w:szCs w:val="18"/>
                      <w:lang w:eastAsia="tr-TR"/>
                    </w:rPr>
                    <w:t>nin</w:t>
                  </w:r>
                  <w:proofErr w:type="spellEnd"/>
                  <w:r w:rsidRPr="0020312D">
                    <w:rPr>
                      <w:rFonts w:ascii="Times New Roman" w:eastAsia="Times New Roman" w:hAnsi="Times New Roman" w:cs="Times New Roman"/>
                      <w:sz w:val="18"/>
                      <w:szCs w:val="18"/>
                      <w:lang w:eastAsia="tr-TR"/>
                    </w:rPr>
                    <w:t xml:space="preserve"> 39/1-a ve 39/1-b maddelerine ilişkin satırlar yürürlükten kaldırılmış,</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b) Sürücülere Uygulanacak Ceza Puanı Cetveli (Ek-35)’</w:t>
                  </w:r>
                  <w:proofErr w:type="spellStart"/>
                  <w:r w:rsidRPr="0020312D">
                    <w:rPr>
                      <w:rFonts w:ascii="Times New Roman" w:eastAsia="Times New Roman" w:hAnsi="Times New Roman" w:cs="Times New Roman"/>
                      <w:sz w:val="18"/>
                      <w:szCs w:val="18"/>
                      <w:lang w:eastAsia="tr-TR"/>
                    </w:rPr>
                    <w:t>nin</w:t>
                  </w:r>
                  <w:proofErr w:type="spellEnd"/>
                  <w:r w:rsidRPr="0020312D">
                    <w:rPr>
                      <w:rFonts w:ascii="Times New Roman" w:eastAsia="Times New Roman" w:hAnsi="Times New Roman" w:cs="Times New Roman"/>
                      <w:sz w:val="18"/>
                      <w:szCs w:val="18"/>
                      <w:lang w:eastAsia="tr-TR"/>
                    </w:rPr>
                    <w:t xml:space="preserve"> 34 üncü maddeye ilişkin satırından sonra gelmek üzere 39/2 </w:t>
                  </w:r>
                  <w:proofErr w:type="spellStart"/>
                  <w:r w:rsidRPr="0020312D">
                    <w:rPr>
                      <w:rFonts w:ascii="Times New Roman" w:eastAsia="Times New Roman" w:hAnsi="Times New Roman" w:cs="Times New Roman"/>
                      <w:sz w:val="18"/>
                      <w:szCs w:val="18"/>
                      <w:lang w:eastAsia="tr-TR"/>
                    </w:rPr>
                    <w:t>nci</w:t>
                  </w:r>
                  <w:proofErr w:type="spellEnd"/>
                  <w:r w:rsidRPr="0020312D">
                    <w:rPr>
                      <w:rFonts w:ascii="Times New Roman" w:eastAsia="Times New Roman" w:hAnsi="Times New Roman" w:cs="Times New Roman"/>
                      <w:sz w:val="18"/>
                      <w:szCs w:val="18"/>
                      <w:lang w:eastAsia="tr-TR"/>
                    </w:rPr>
                    <w:t xml:space="preserve"> maddeye ilişkin aşağıdaki satır eklenmiş,</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
                    <w:gridCol w:w="944"/>
                    <w:gridCol w:w="6355"/>
                    <w:gridCol w:w="677"/>
                    <w:gridCol w:w="252"/>
                  </w:tblGrid>
                  <w:tr w:rsidR="0020312D" w:rsidRPr="0020312D">
                    <w:trPr>
                      <w:trHeight w:val="557"/>
                      <w:jc w:val="center"/>
                    </w:trPr>
                    <w:tc>
                      <w:tcPr>
                        <w:tcW w:w="163" w:type="pct"/>
                        <w:tcBorders>
                          <w:top w:val="single" w:sz="4" w:space="0" w:color="FFFFFF"/>
                          <w:left w:val="single" w:sz="4" w:space="0" w:color="FFFFFF"/>
                          <w:bottom w:val="single" w:sz="4" w:space="0" w:color="FFFFFF"/>
                          <w:right w:val="single" w:sz="4" w:space="0" w:color="auto"/>
                        </w:tcBorders>
                        <w:hideMark/>
                      </w:tcPr>
                      <w:p w:rsidR="0020312D" w:rsidRPr="0020312D" w:rsidRDefault="0020312D" w:rsidP="0020312D">
                        <w:pPr>
                          <w:spacing w:line="240" w:lineRule="exact"/>
                          <w:ind w:right="-108"/>
                          <w:jc w:val="center"/>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w:t>
                        </w:r>
                      </w:p>
                    </w:tc>
                    <w:tc>
                      <w:tcPr>
                        <w:tcW w:w="555" w:type="pct"/>
                        <w:tcBorders>
                          <w:top w:val="single" w:sz="4" w:space="0" w:color="auto"/>
                          <w:left w:val="single" w:sz="4" w:space="0" w:color="auto"/>
                          <w:bottom w:val="single" w:sz="4" w:space="0" w:color="auto"/>
                          <w:right w:val="single" w:sz="4" w:space="0" w:color="auto"/>
                        </w:tcBorders>
                        <w:vAlign w:val="center"/>
                        <w:hideMark/>
                      </w:tcPr>
                      <w:p w:rsidR="0020312D" w:rsidRPr="0020312D" w:rsidRDefault="0020312D" w:rsidP="0020312D">
                        <w:pPr>
                          <w:spacing w:line="240" w:lineRule="exact"/>
                          <w:ind w:right="-108"/>
                          <w:jc w:val="center"/>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39/2</w:t>
                        </w:r>
                      </w:p>
                    </w:tc>
                    <w:tc>
                      <w:tcPr>
                        <w:tcW w:w="3736" w:type="pct"/>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Sürücü belgelerinin sınıfına göre sürmeye yetkili oldukları araçların dışındaki araçları sürmek,</w:t>
                        </w:r>
                      </w:p>
                    </w:tc>
                    <w:tc>
                      <w:tcPr>
                        <w:tcW w:w="398" w:type="pct"/>
                        <w:tcBorders>
                          <w:top w:val="single" w:sz="4" w:space="0" w:color="auto"/>
                          <w:left w:val="single" w:sz="4" w:space="0" w:color="auto"/>
                          <w:bottom w:val="single" w:sz="4" w:space="0" w:color="auto"/>
                          <w:right w:val="single" w:sz="4" w:space="0" w:color="auto"/>
                        </w:tcBorders>
                        <w:vAlign w:val="center"/>
                        <w:hideMark/>
                      </w:tcPr>
                      <w:p w:rsidR="0020312D" w:rsidRPr="0020312D" w:rsidRDefault="0020312D" w:rsidP="0020312D">
                        <w:pPr>
                          <w:spacing w:line="240" w:lineRule="exact"/>
                          <w:jc w:val="center"/>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20</w:t>
                        </w:r>
                      </w:p>
                    </w:tc>
                    <w:tc>
                      <w:tcPr>
                        <w:tcW w:w="148" w:type="pct"/>
                        <w:tcBorders>
                          <w:top w:val="single" w:sz="4" w:space="0" w:color="FFFFFF"/>
                          <w:left w:val="single" w:sz="4" w:space="0" w:color="auto"/>
                          <w:bottom w:val="single" w:sz="4" w:space="0" w:color="FFFFFF"/>
                          <w:right w:val="single" w:sz="4" w:space="0" w:color="FFFFFF"/>
                        </w:tcBorders>
                        <w:vAlign w:val="bottom"/>
                        <w:hideMark/>
                      </w:tcPr>
                      <w:p w:rsidR="0020312D" w:rsidRPr="0020312D" w:rsidRDefault="0020312D" w:rsidP="0020312D">
                        <w:pPr>
                          <w:spacing w:line="240" w:lineRule="exact"/>
                          <w:jc w:val="center"/>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w:t>
                        </w:r>
                      </w:p>
                    </w:tc>
                  </w:tr>
                </w:tbl>
                <w:p w:rsidR="0020312D" w:rsidRPr="0020312D" w:rsidRDefault="0020312D" w:rsidP="0020312D">
                  <w:pPr>
                    <w:tabs>
                      <w:tab w:val="left" w:pos="566"/>
                    </w:tabs>
                    <w:spacing w:line="240" w:lineRule="exact"/>
                    <w:jc w:val="center"/>
                    <w:rPr>
                      <w:rFonts w:ascii="Times New Roman" w:eastAsia="Times New Roman" w:hAnsi="Times New Roman" w:cs="Times New Roman"/>
                      <w:b/>
                      <w:sz w:val="18"/>
                      <w:szCs w:val="18"/>
                      <w:lang w:eastAsia="tr-TR"/>
                    </w:rPr>
                  </w:pP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c) Sürücülere Uygulanacak Ceza Puanı Cetveli (Ek-35)’</w:t>
                  </w:r>
                  <w:proofErr w:type="spellStart"/>
                  <w:r w:rsidRPr="0020312D">
                    <w:rPr>
                      <w:rFonts w:ascii="Times New Roman" w:eastAsia="Times New Roman" w:hAnsi="Times New Roman" w:cs="Times New Roman"/>
                      <w:sz w:val="18"/>
                      <w:szCs w:val="18"/>
                      <w:lang w:eastAsia="tr-TR"/>
                    </w:rPr>
                    <w:t>nin</w:t>
                  </w:r>
                  <w:proofErr w:type="spellEnd"/>
                  <w:r w:rsidRPr="0020312D">
                    <w:rPr>
                      <w:rFonts w:ascii="Times New Roman" w:eastAsia="Times New Roman" w:hAnsi="Times New Roman" w:cs="Times New Roman"/>
                      <w:sz w:val="18"/>
                      <w:szCs w:val="18"/>
                      <w:lang w:eastAsia="tr-TR"/>
                    </w:rPr>
                    <w:t xml:space="preserve"> 48/5 inci maddeye ilişkin satırından sonra gelmek üzere 48/8 ve 48/9 uncu maddelerine ilişkin aşağıdaki satırlar eklenmiştir.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
                    <w:gridCol w:w="944"/>
                    <w:gridCol w:w="6355"/>
                    <w:gridCol w:w="677"/>
                    <w:gridCol w:w="252"/>
                  </w:tblGrid>
                  <w:tr w:rsidR="0020312D" w:rsidRPr="0020312D">
                    <w:trPr>
                      <w:trHeight w:val="446"/>
                      <w:jc w:val="center"/>
                    </w:trPr>
                    <w:tc>
                      <w:tcPr>
                        <w:tcW w:w="163" w:type="pct"/>
                        <w:tcBorders>
                          <w:top w:val="single" w:sz="4" w:space="0" w:color="FFFFFF"/>
                          <w:left w:val="single" w:sz="4" w:space="0" w:color="FFFFFF"/>
                          <w:bottom w:val="single" w:sz="4" w:space="0" w:color="FFFFFF"/>
                          <w:right w:val="single" w:sz="4" w:space="0" w:color="auto"/>
                        </w:tcBorders>
                        <w:hideMark/>
                      </w:tcPr>
                      <w:p w:rsidR="0020312D" w:rsidRPr="0020312D" w:rsidRDefault="0020312D" w:rsidP="0020312D">
                        <w:pPr>
                          <w:spacing w:line="240" w:lineRule="exact"/>
                          <w:ind w:right="-108"/>
                          <w:jc w:val="center"/>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w:t>
                        </w:r>
                      </w:p>
                    </w:tc>
                    <w:tc>
                      <w:tcPr>
                        <w:tcW w:w="555" w:type="pct"/>
                        <w:tcBorders>
                          <w:top w:val="single" w:sz="4" w:space="0" w:color="auto"/>
                          <w:left w:val="single" w:sz="4" w:space="0" w:color="auto"/>
                          <w:bottom w:val="single" w:sz="4" w:space="0" w:color="auto"/>
                          <w:right w:val="single" w:sz="4" w:space="0" w:color="auto"/>
                        </w:tcBorders>
                        <w:vAlign w:val="center"/>
                        <w:hideMark/>
                      </w:tcPr>
                      <w:p w:rsidR="0020312D" w:rsidRPr="0020312D" w:rsidRDefault="0020312D" w:rsidP="0020312D">
                        <w:pPr>
                          <w:tabs>
                            <w:tab w:val="left" w:pos="318"/>
                          </w:tabs>
                          <w:spacing w:line="240" w:lineRule="exact"/>
                          <w:ind w:right="-108"/>
                          <w:jc w:val="center"/>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48/8</w:t>
                        </w:r>
                      </w:p>
                    </w:tc>
                    <w:tc>
                      <w:tcPr>
                        <w:tcW w:w="3736" w:type="pct"/>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Uyuşturucu veya uyarıcı madde alarak araç kullanmak,</w:t>
                        </w:r>
                      </w:p>
                    </w:tc>
                    <w:tc>
                      <w:tcPr>
                        <w:tcW w:w="398" w:type="pct"/>
                        <w:tcBorders>
                          <w:top w:val="single" w:sz="4" w:space="0" w:color="auto"/>
                          <w:left w:val="single" w:sz="4" w:space="0" w:color="auto"/>
                          <w:bottom w:val="single" w:sz="4" w:space="0" w:color="auto"/>
                          <w:right w:val="single" w:sz="4" w:space="0" w:color="auto"/>
                        </w:tcBorders>
                        <w:vAlign w:val="center"/>
                        <w:hideMark/>
                      </w:tcPr>
                      <w:p w:rsidR="0020312D" w:rsidRPr="0020312D" w:rsidRDefault="0020312D" w:rsidP="0020312D">
                        <w:pPr>
                          <w:spacing w:line="240" w:lineRule="exact"/>
                          <w:jc w:val="center"/>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20</w:t>
                        </w:r>
                      </w:p>
                    </w:tc>
                    <w:tc>
                      <w:tcPr>
                        <w:tcW w:w="148" w:type="pct"/>
                        <w:tcBorders>
                          <w:top w:val="single" w:sz="4" w:space="0" w:color="FFFFFF"/>
                          <w:left w:val="single" w:sz="4" w:space="0" w:color="auto"/>
                          <w:bottom w:val="single" w:sz="4" w:space="0" w:color="FFFFFF"/>
                          <w:right w:val="single" w:sz="4" w:space="0" w:color="FFFFFF"/>
                        </w:tcBorders>
                        <w:hideMark/>
                      </w:tcPr>
                      <w:p w:rsidR="0020312D" w:rsidRPr="0020312D" w:rsidRDefault="0020312D" w:rsidP="0020312D">
                        <w:pPr>
                          <w:spacing w:line="240" w:lineRule="exact"/>
                          <w:rPr>
                            <w:rFonts w:ascii="Times New Roman" w:eastAsia="Times New Roman" w:hAnsi="Times New Roman" w:cs="Times New Roman"/>
                            <w:sz w:val="18"/>
                            <w:szCs w:val="18"/>
                            <w:lang w:eastAsia="tr-TR"/>
                          </w:rPr>
                        </w:pPr>
                      </w:p>
                    </w:tc>
                  </w:tr>
                  <w:tr w:rsidR="0020312D" w:rsidRPr="0020312D">
                    <w:trPr>
                      <w:trHeight w:val="446"/>
                      <w:jc w:val="center"/>
                    </w:trPr>
                    <w:tc>
                      <w:tcPr>
                        <w:tcW w:w="163" w:type="pct"/>
                        <w:tcBorders>
                          <w:top w:val="single" w:sz="4" w:space="0" w:color="FFFFFF"/>
                          <w:left w:val="single" w:sz="4" w:space="0" w:color="FFFFFF"/>
                          <w:bottom w:val="single" w:sz="4" w:space="0" w:color="FFFFFF"/>
                          <w:right w:val="single" w:sz="4" w:space="0" w:color="auto"/>
                        </w:tcBorders>
                        <w:hideMark/>
                      </w:tcPr>
                      <w:p w:rsidR="0020312D" w:rsidRPr="0020312D" w:rsidRDefault="0020312D" w:rsidP="0020312D">
                        <w:pPr>
                          <w:spacing w:line="240" w:lineRule="exact"/>
                          <w:ind w:right="-108"/>
                          <w:jc w:val="center"/>
                          <w:rPr>
                            <w:rFonts w:ascii="Times New Roman" w:eastAsia="Times New Roman" w:hAnsi="Times New Roman" w:cs="Times New Roman"/>
                            <w:sz w:val="18"/>
                            <w:szCs w:val="18"/>
                            <w:lang w:eastAsia="tr-TR"/>
                          </w:rPr>
                        </w:pPr>
                      </w:p>
                    </w:tc>
                    <w:tc>
                      <w:tcPr>
                        <w:tcW w:w="555" w:type="pct"/>
                        <w:tcBorders>
                          <w:top w:val="single" w:sz="4" w:space="0" w:color="auto"/>
                          <w:left w:val="single" w:sz="4" w:space="0" w:color="auto"/>
                          <w:bottom w:val="single" w:sz="4" w:space="0" w:color="auto"/>
                          <w:right w:val="single" w:sz="4" w:space="0" w:color="auto"/>
                        </w:tcBorders>
                        <w:vAlign w:val="center"/>
                        <w:hideMark/>
                      </w:tcPr>
                      <w:p w:rsidR="0020312D" w:rsidRPr="0020312D" w:rsidRDefault="0020312D" w:rsidP="0020312D">
                        <w:pPr>
                          <w:spacing w:line="240" w:lineRule="exact"/>
                          <w:jc w:val="center"/>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48/9</w:t>
                        </w:r>
                      </w:p>
                    </w:tc>
                    <w:tc>
                      <w:tcPr>
                        <w:tcW w:w="3736" w:type="pct"/>
                        <w:tcBorders>
                          <w:top w:val="single" w:sz="4" w:space="0" w:color="auto"/>
                          <w:left w:val="single" w:sz="4" w:space="0" w:color="auto"/>
                          <w:bottom w:val="single" w:sz="4" w:space="0" w:color="auto"/>
                          <w:right w:val="single" w:sz="4" w:space="0" w:color="auto"/>
                        </w:tcBorders>
                        <w:hideMark/>
                      </w:tcPr>
                      <w:p w:rsidR="0020312D" w:rsidRPr="0020312D" w:rsidRDefault="0020312D" w:rsidP="0020312D">
                        <w:pPr>
                          <w:spacing w:line="240" w:lineRule="exact"/>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Uyuşturucu veya uyarıcı maddelerin kullanılıp kullanılmadığı ya da alkolün kandaki miktarını tespit amacıyla, kollukça teknik cihazlar kullanılmasını kabul etmemek,</w:t>
                        </w:r>
                      </w:p>
                    </w:tc>
                    <w:tc>
                      <w:tcPr>
                        <w:tcW w:w="398" w:type="pct"/>
                        <w:tcBorders>
                          <w:top w:val="single" w:sz="4" w:space="0" w:color="auto"/>
                          <w:left w:val="single" w:sz="4" w:space="0" w:color="auto"/>
                          <w:bottom w:val="single" w:sz="4" w:space="0" w:color="auto"/>
                          <w:right w:val="single" w:sz="4" w:space="0" w:color="auto"/>
                        </w:tcBorders>
                        <w:vAlign w:val="center"/>
                        <w:hideMark/>
                      </w:tcPr>
                      <w:p w:rsidR="0020312D" w:rsidRPr="0020312D" w:rsidRDefault="0020312D" w:rsidP="0020312D">
                        <w:pPr>
                          <w:spacing w:line="240" w:lineRule="exact"/>
                          <w:jc w:val="center"/>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20</w:t>
                        </w:r>
                      </w:p>
                    </w:tc>
                    <w:tc>
                      <w:tcPr>
                        <w:tcW w:w="148" w:type="pct"/>
                        <w:tcBorders>
                          <w:top w:val="single" w:sz="4" w:space="0" w:color="FFFFFF"/>
                          <w:left w:val="single" w:sz="4" w:space="0" w:color="auto"/>
                          <w:bottom w:val="single" w:sz="4" w:space="0" w:color="FFFFFF"/>
                          <w:right w:val="single" w:sz="4" w:space="0" w:color="FFFFFF"/>
                        </w:tcBorders>
                        <w:vAlign w:val="bottom"/>
                        <w:hideMark/>
                      </w:tcPr>
                      <w:p w:rsidR="0020312D" w:rsidRPr="0020312D" w:rsidRDefault="0020312D" w:rsidP="0020312D">
                        <w:pPr>
                          <w:spacing w:line="240" w:lineRule="exact"/>
                          <w:jc w:val="center"/>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w:t>
                        </w:r>
                      </w:p>
                    </w:tc>
                  </w:tr>
                </w:tbl>
                <w:p w:rsidR="0020312D" w:rsidRPr="0020312D" w:rsidRDefault="0020312D" w:rsidP="0020312D">
                  <w:pPr>
                    <w:tabs>
                      <w:tab w:val="left" w:pos="566"/>
                    </w:tabs>
                    <w:spacing w:line="240" w:lineRule="exact"/>
                    <w:jc w:val="center"/>
                    <w:rPr>
                      <w:rFonts w:ascii="Times New Roman" w:eastAsia="Times New Roman" w:hAnsi="Times New Roman" w:cs="Times New Roman"/>
                      <w:b/>
                      <w:sz w:val="18"/>
                      <w:szCs w:val="18"/>
                      <w:lang w:eastAsia="tr-TR"/>
                    </w:rPr>
                  </w:pP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36 ‒ </w:t>
                  </w:r>
                  <w:r w:rsidRPr="0020312D">
                    <w:rPr>
                      <w:rFonts w:ascii="Times New Roman" w:eastAsia="Times New Roman" w:hAnsi="Times New Roman" w:cs="Times New Roman"/>
                      <w:sz w:val="18"/>
                      <w:szCs w:val="18"/>
                      <w:lang w:eastAsia="tr-TR"/>
                    </w:rPr>
                    <w:t>Aynı Yönetmeliğin ekinde yer alan;</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a) EK:26,</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b) K Sınıfı Sürücü Aday Belgesi Kayıt Defteri Ek:27,</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c) Sürücü Belgesi Sicil Kayıt Defteri Ek:29,</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yürürlükten</w:t>
                  </w:r>
                  <w:proofErr w:type="gramEnd"/>
                  <w:r w:rsidRPr="0020312D">
                    <w:rPr>
                      <w:rFonts w:ascii="Times New Roman" w:eastAsia="Times New Roman" w:hAnsi="Times New Roman" w:cs="Times New Roman"/>
                      <w:sz w:val="18"/>
                      <w:szCs w:val="18"/>
                      <w:lang w:eastAsia="tr-TR"/>
                    </w:rPr>
                    <w:t xml:space="preserve"> kaldırılmış,</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ç) Ek:14’ün birinci sütununun </w:t>
                  </w:r>
                  <w:proofErr w:type="spellStart"/>
                  <w:r w:rsidRPr="0020312D">
                    <w:rPr>
                      <w:rFonts w:ascii="Times New Roman" w:eastAsia="Times New Roman" w:hAnsi="Times New Roman" w:cs="Times New Roman"/>
                      <w:sz w:val="18"/>
                      <w:szCs w:val="18"/>
                      <w:lang w:eastAsia="tr-TR"/>
                    </w:rPr>
                    <w:t>onaltıncı</w:t>
                  </w:r>
                  <w:proofErr w:type="spellEnd"/>
                  <w:r w:rsidRPr="0020312D">
                    <w:rPr>
                      <w:rFonts w:ascii="Times New Roman" w:eastAsia="Times New Roman" w:hAnsi="Times New Roman" w:cs="Times New Roman"/>
                      <w:sz w:val="18"/>
                      <w:szCs w:val="18"/>
                      <w:lang w:eastAsia="tr-TR"/>
                    </w:rPr>
                    <w:t xml:space="preserve"> satırında yer alan “13” ibaresi “16” olarak değiştirilmiştir.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37 ‒ </w:t>
                  </w:r>
                  <w:r w:rsidRPr="0020312D">
                    <w:rPr>
                      <w:rFonts w:ascii="Times New Roman" w:eastAsia="Times New Roman" w:hAnsi="Times New Roman" w:cs="Times New Roman"/>
                      <w:sz w:val="18"/>
                      <w:szCs w:val="18"/>
                      <w:lang w:eastAsia="tr-TR"/>
                    </w:rPr>
                    <w:t>Bu Yönetmeliğin;</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 xml:space="preserve">a) 8 inci maddesi, 9 uncu maddesi ile değiştirilen 76 </w:t>
                  </w:r>
                  <w:proofErr w:type="spellStart"/>
                  <w:r w:rsidRPr="0020312D">
                    <w:rPr>
                      <w:rFonts w:ascii="Times New Roman" w:eastAsia="Times New Roman" w:hAnsi="Times New Roman" w:cs="Times New Roman"/>
                      <w:sz w:val="18"/>
                      <w:szCs w:val="18"/>
                      <w:lang w:eastAsia="tr-TR"/>
                    </w:rPr>
                    <w:t>ncı</w:t>
                  </w:r>
                  <w:proofErr w:type="spellEnd"/>
                  <w:r w:rsidRPr="0020312D">
                    <w:rPr>
                      <w:rFonts w:ascii="Times New Roman" w:eastAsia="Times New Roman" w:hAnsi="Times New Roman" w:cs="Times New Roman"/>
                      <w:sz w:val="18"/>
                      <w:szCs w:val="18"/>
                      <w:lang w:eastAsia="tr-TR"/>
                    </w:rPr>
                    <w:t xml:space="preserve"> maddenin birinci, ikinci, üçüncü ve altıncı fıkraları, 11, 12, 13, 14, 15, 16, 18, 31, 32, 34 üncü maddeleri, 35 inci maddesinin birinci fıkrasının (a) ve (b) bentleri ile 36 </w:t>
                  </w:r>
                  <w:proofErr w:type="spellStart"/>
                  <w:r w:rsidRPr="0020312D">
                    <w:rPr>
                      <w:rFonts w:ascii="Times New Roman" w:eastAsia="Times New Roman" w:hAnsi="Times New Roman" w:cs="Times New Roman"/>
                      <w:sz w:val="18"/>
                      <w:szCs w:val="18"/>
                      <w:lang w:eastAsia="tr-TR"/>
                    </w:rPr>
                    <w:t>ncı</w:t>
                  </w:r>
                  <w:proofErr w:type="spellEnd"/>
                  <w:r w:rsidRPr="0020312D">
                    <w:rPr>
                      <w:rFonts w:ascii="Times New Roman" w:eastAsia="Times New Roman" w:hAnsi="Times New Roman" w:cs="Times New Roman"/>
                      <w:sz w:val="18"/>
                      <w:szCs w:val="18"/>
                      <w:lang w:eastAsia="tr-TR"/>
                    </w:rPr>
                    <w:t xml:space="preserve"> maddesinin (c) bendi </w:t>
                  </w:r>
                  <w:proofErr w:type="gramStart"/>
                  <w:r w:rsidRPr="0020312D">
                    <w:rPr>
                      <w:rFonts w:ascii="Times New Roman" w:eastAsia="Times New Roman" w:hAnsi="Times New Roman" w:cs="Times New Roman"/>
                      <w:sz w:val="18"/>
                      <w:szCs w:val="18"/>
                      <w:lang w:eastAsia="tr-TR"/>
                    </w:rPr>
                    <w:t>1/1/2016</w:t>
                  </w:r>
                  <w:proofErr w:type="gramEnd"/>
                  <w:r w:rsidRPr="0020312D">
                    <w:rPr>
                      <w:rFonts w:ascii="Times New Roman" w:eastAsia="Times New Roman" w:hAnsi="Times New Roman" w:cs="Times New Roman"/>
                      <w:sz w:val="18"/>
                      <w:szCs w:val="18"/>
                      <w:lang w:eastAsia="tr-TR"/>
                    </w:rPr>
                    <w:t xml:space="preserve"> tarihinde,</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sz w:val="18"/>
                      <w:szCs w:val="18"/>
                      <w:lang w:eastAsia="tr-TR"/>
                    </w:rPr>
                    <w:t>b) Diğer hükümleri yayımı tarihinde</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roofErr w:type="gramStart"/>
                  <w:r w:rsidRPr="0020312D">
                    <w:rPr>
                      <w:rFonts w:ascii="Times New Roman" w:eastAsia="Times New Roman" w:hAnsi="Times New Roman" w:cs="Times New Roman"/>
                      <w:sz w:val="18"/>
                      <w:szCs w:val="18"/>
                      <w:lang w:eastAsia="tr-TR"/>
                    </w:rPr>
                    <w:t>yürürlüğe</w:t>
                  </w:r>
                  <w:proofErr w:type="gramEnd"/>
                  <w:r w:rsidRPr="0020312D">
                    <w:rPr>
                      <w:rFonts w:ascii="Times New Roman" w:eastAsia="Times New Roman" w:hAnsi="Times New Roman" w:cs="Times New Roman"/>
                      <w:sz w:val="18"/>
                      <w:szCs w:val="18"/>
                      <w:lang w:eastAsia="tr-TR"/>
                    </w:rPr>
                    <w:t xml:space="preserve"> girer.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r w:rsidRPr="0020312D">
                    <w:rPr>
                      <w:rFonts w:ascii="Times New Roman" w:eastAsia="Times New Roman" w:hAnsi="Times New Roman" w:cs="Times New Roman"/>
                      <w:b/>
                      <w:sz w:val="18"/>
                      <w:szCs w:val="18"/>
                      <w:lang w:eastAsia="tr-TR"/>
                    </w:rPr>
                    <w:t xml:space="preserve">MADDE 38 ‒ </w:t>
                  </w:r>
                  <w:r w:rsidRPr="0020312D">
                    <w:rPr>
                      <w:rFonts w:ascii="Times New Roman" w:eastAsia="Times New Roman" w:hAnsi="Times New Roman" w:cs="Times New Roman"/>
                      <w:sz w:val="18"/>
                      <w:szCs w:val="18"/>
                      <w:lang w:eastAsia="tr-TR"/>
                    </w:rPr>
                    <w:t>Bu Yönetmelik hükümlerini İçişleri, Çevre ve Şehircilik ile Ulaştırma, Denizcilik ve Haberleşme Bakanları birlikte yürütür.</w:t>
                  </w:r>
                </w:p>
                <w:p w:rsidR="0020312D" w:rsidRPr="0020312D" w:rsidRDefault="0020312D" w:rsidP="0020312D">
                  <w:pPr>
                    <w:tabs>
                      <w:tab w:val="left" w:pos="566"/>
                    </w:tabs>
                    <w:spacing w:line="240" w:lineRule="exact"/>
                    <w:ind w:firstLine="566"/>
                    <w:jc w:val="both"/>
                    <w:rPr>
                      <w:rFonts w:ascii="Times New Roman" w:eastAsia="Times New Roman" w:hAnsi="Times New Roman" w:cs="Times New Roman"/>
                      <w:sz w:val="18"/>
                      <w:szCs w:val="18"/>
                      <w:lang w:eastAsia="tr-TR"/>
                    </w:rPr>
                  </w:pPr>
                </w:p>
                <w:p w:rsidR="0020312D" w:rsidRPr="0020312D" w:rsidRDefault="0020312D" w:rsidP="0020312D">
                  <w:pPr>
                    <w:tabs>
                      <w:tab w:val="left" w:pos="566"/>
                    </w:tabs>
                    <w:spacing w:line="240" w:lineRule="exact"/>
                    <w:jc w:val="both"/>
                    <w:rPr>
                      <w:rFonts w:ascii="Times New Roman" w:eastAsia="Times New Roman" w:hAnsi="Times New Roman" w:cs="Times New Roman"/>
                      <w:b/>
                      <w:sz w:val="18"/>
                      <w:szCs w:val="18"/>
                      <w:lang w:eastAsia="tr-TR"/>
                    </w:rPr>
                  </w:pPr>
                  <w:hyperlink r:id="rId5" w:history="1">
                    <w:r w:rsidRPr="0020312D">
                      <w:rPr>
                        <w:rFonts w:ascii="Times New Roman" w:eastAsia="Times New Roman" w:hAnsi="Times New Roman" w:cs="Times New Roman"/>
                        <w:b/>
                        <w:color w:val="0000FF"/>
                        <w:sz w:val="18"/>
                        <w:szCs w:val="18"/>
                        <w:lang w:eastAsia="tr-TR"/>
                      </w:rPr>
                      <w:t>Ekler için tıklayınız</w:t>
                    </w:r>
                  </w:hyperlink>
                </w:p>
              </w:tc>
            </w:tr>
          </w:tbl>
          <w:p w:rsidR="0020312D" w:rsidRPr="0020312D" w:rsidRDefault="0020312D" w:rsidP="0020312D">
            <w:pPr>
              <w:jc w:val="center"/>
              <w:rPr>
                <w:rFonts w:ascii="Times New Roman" w:eastAsia="Times New Roman" w:hAnsi="Times New Roman" w:cs="Times New Roman"/>
                <w:sz w:val="20"/>
                <w:szCs w:val="20"/>
                <w:lang w:eastAsia="tr-TR"/>
              </w:rPr>
            </w:pPr>
          </w:p>
        </w:tc>
      </w:tr>
    </w:tbl>
    <w:p w:rsidR="0020312D" w:rsidRPr="0020312D" w:rsidRDefault="0020312D" w:rsidP="0020312D">
      <w:pPr>
        <w:jc w:val="center"/>
        <w:rPr>
          <w:rFonts w:ascii="Times New Roman" w:eastAsia="Times New Roman" w:hAnsi="Times New Roman" w:cs="Times New Roman"/>
          <w:sz w:val="24"/>
          <w:szCs w:val="24"/>
          <w:lang w:eastAsia="tr-TR"/>
        </w:rPr>
      </w:pPr>
    </w:p>
    <w:p w:rsidR="004E124A" w:rsidRDefault="004E124A"/>
    <w:sectPr w:rsidR="004E1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2D"/>
    <w:rsid w:val="0020312D"/>
    <w:rsid w:val="004E124A"/>
    <w:rsid w:val="006836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0312D"/>
    <w:rPr>
      <w:color w:val="0000FF"/>
      <w:u w:val="single"/>
    </w:rPr>
  </w:style>
  <w:style w:type="paragraph" w:styleId="NormalWeb">
    <w:name w:val="Normal (Web)"/>
    <w:basedOn w:val="Normal"/>
    <w:uiPriority w:val="99"/>
    <w:unhideWhenUsed/>
    <w:rsid w:val="0020312D"/>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OrtaBalkBold">
    <w:name w:val="Orta Başlık Bold"/>
    <w:rsid w:val="0020312D"/>
    <w:pPr>
      <w:tabs>
        <w:tab w:val="left" w:pos="566"/>
      </w:tabs>
      <w:jc w:val="center"/>
    </w:pPr>
    <w:rPr>
      <w:rFonts w:ascii="Times New Roman" w:eastAsia="Times New Roman" w:hAnsi="Times New Roman" w:cs="Times New Roman"/>
      <w:b/>
      <w:sz w:val="19"/>
      <w:szCs w:val="20"/>
      <w:lang w:eastAsia="tr-TR"/>
    </w:rPr>
  </w:style>
  <w:style w:type="paragraph" w:customStyle="1" w:styleId="Balk11pt">
    <w:name w:val="Başlık 11 pt"/>
    <w:rsid w:val="0020312D"/>
    <w:pPr>
      <w:tabs>
        <w:tab w:val="left" w:pos="566"/>
      </w:tabs>
      <w:ind w:firstLine="566"/>
      <w:jc w:val="both"/>
    </w:pPr>
    <w:rPr>
      <w:rFonts w:ascii="Times New Roman" w:eastAsia="Times New Roman" w:hAnsi="Times New Roman" w:cs="Times New Roman"/>
      <w:szCs w:val="20"/>
      <w:u w:val="single"/>
      <w:lang w:eastAsia="tr-TR"/>
    </w:rPr>
  </w:style>
  <w:style w:type="paragraph" w:customStyle="1" w:styleId="Metin">
    <w:name w:val="Metin"/>
    <w:rsid w:val="0020312D"/>
    <w:pPr>
      <w:tabs>
        <w:tab w:val="left" w:pos="566"/>
      </w:tabs>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0312D"/>
    <w:rPr>
      <w:color w:val="0000FF"/>
      <w:u w:val="single"/>
    </w:rPr>
  </w:style>
  <w:style w:type="paragraph" w:styleId="NormalWeb">
    <w:name w:val="Normal (Web)"/>
    <w:basedOn w:val="Normal"/>
    <w:uiPriority w:val="99"/>
    <w:unhideWhenUsed/>
    <w:rsid w:val="0020312D"/>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OrtaBalkBold">
    <w:name w:val="Orta Başlık Bold"/>
    <w:rsid w:val="0020312D"/>
    <w:pPr>
      <w:tabs>
        <w:tab w:val="left" w:pos="566"/>
      </w:tabs>
      <w:jc w:val="center"/>
    </w:pPr>
    <w:rPr>
      <w:rFonts w:ascii="Times New Roman" w:eastAsia="Times New Roman" w:hAnsi="Times New Roman" w:cs="Times New Roman"/>
      <w:b/>
      <w:sz w:val="19"/>
      <w:szCs w:val="20"/>
      <w:lang w:eastAsia="tr-TR"/>
    </w:rPr>
  </w:style>
  <w:style w:type="paragraph" w:customStyle="1" w:styleId="Balk11pt">
    <w:name w:val="Başlık 11 pt"/>
    <w:rsid w:val="0020312D"/>
    <w:pPr>
      <w:tabs>
        <w:tab w:val="left" w:pos="566"/>
      </w:tabs>
      <w:ind w:firstLine="566"/>
      <w:jc w:val="both"/>
    </w:pPr>
    <w:rPr>
      <w:rFonts w:ascii="Times New Roman" w:eastAsia="Times New Roman" w:hAnsi="Times New Roman" w:cs="Times New Roman"/>
      <w:szCs w:val="20"/>
      <w:u w:val="single"/>
      <w:lang w:eastAsia="tr-TR"/>
    </w:rPr>
  </w:style>
  <w:style w:type="paragraph" w:customStyle="1" w:styleId="Metin">
    <w:name w:val="Metin"/>
    <w:rsid w:val="0020312D"/>
    <w:pPr>
      <w:tabs>
        <w:tab w:val="left" w:pos="566"/>
      </w:tabs>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52457">
      <w:bodyDiv w:val="1"/>
      <w:marLeft w:val="0"/>
      <w:marRight w:val="0"/>
      <w:marTop w:val="0"/>
      <w:marBottom w:val="0"/>
      <w:divBdr>
        <w:top w:val="none" w:sz="0" w:space="0" w:color="auto"/>
        <w:left w:val="none" w:sz="0" w:space="0" w:color="auto"/>
        <w:bottom w:val="none" w:sz="0" w:space="0" w:color="auto"/>
        <w:right w:val="none" w:sz="0" w:space="0" w:color="auto"/>
      </w:divBdr>
      <w:divsChild>
        <w:div w:id="1012420334">
          <w:marLeft w:val="0"/>
          <w:marRight w:val="0"/>
          <w:marTop w:val="0"/>
          <w:marBottom w:val="0"/>
          <w:divBdr>
            <w:top w:val="none" w:sz="0" w:space="0" w:color="auto"/>
            <w:left w:val="none" w:sz="0" w:space="0" w:color="auto"/>
            <w:bottom w:val="none" w:sz="0" w:space="0" w:color="auto"/>
            <w:right w:val="none" w:sz="0" w:space="0" w:color="auto"/>
          </w:divBdr>
          <w:divsChild>
            <w:div w:id="664164380">
              <w:marLeft w:val="0"/>
              <w:marRight w:val="0"/>
              <w:marTop w:val="0"/>
              <w:marBottom w:val="0"/>
              <w:divBdr>
                <w:top w:val="none" w:sz="0" w:space="0" w:color="auto"/>
                <w:left w:val="none" w:sz="0" w:space="0" w:color="auto"/>
                <w:bottom w:val="none" w:sz="0" w:space="0" w:color="auto"/>
                <w:right w:val="none" w:sz="0" w:space="0" w:color="auto"/>
              </w:divBdr>
              <w:divsChild>
                <w:div w:id="19190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5/04/20150417-3-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9787</Words>
  <Characters>55789</Characters>
  <Application>Microsoft Office Word</Application>
  <DocSecurity>0</DocSecurity>
  <Lines>464</Lines>
  <Paragraphs>130</Paragraphs>
  <ScaleCrop>false</ScaleCrop>
  <Company/>
  <LinksUpToDate>false</LinksUpToDate>
  <CharactersWithSpaces>65446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Can SEMİZ</dc:creator>
  <cp:lastModifiedBy>Mehmet Can SEMİZ</cp:lastModifiedBy>
  <cp:revision>1</cp:revision>
  <dcterms:created xsi:type="dcterms:W3CDTF">2015-04-17T01:37:00Z</dcterms:created>
  <dcterms:modified xsi:type="dcterms:W3CDTF">2015-04-17T01:38:00Z</dcterms:modified>
</cp:coreProperties>
</file>